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5559D" w:rsidRDefault="0055559D" w:rsidP="00D26D7C">
      <w:pPr>
        <w:suppressAutoHyphens/>
        <w:autoSpaceDN w:val="0"/>
        <w:spacing w:after="0" w:line="240" w:lineRule="auto"/>
        <w:jc w:val="center"/>
        <w:textAlignment w:val="baseline"/>
        <w:rPr>
          <w:rFonts w:ascii="Titillium" w:eastAsia="SimSun" w:hAnsi="Titillium" w:cs="Times New Roman"/>
          <w:b/>
          <w:kern w:val="3"/>
          <w:sz w:val="28"/>
          <w:szCs w:val="28"/>
        </w:rPr>
      </w:pPr>
      <w:r w:rsidRPr="00543006">
        <w:rPr>
          <w:rFonts w:ascii="Titillium" w:eastAsia="SimSun" w:hAnsi="Titillium" w:cs="Times New Roman"/>
          <w:b/>
          <w:noProof/>
          <w:kern w:val="3"/>
          <w:sz w:val="28"/>
          <w:szCs w:val="28"/>
          <w:lang w:eastAsia="hu-HU"/>
        </w:rPr>
        <w:drawing>
          <wp:anchor distT="0" distB="0" distL="114300" distR="114300" simplePos="0" relativeHeight="251664384" behindDoc="0" locked="0" layoutInCell="1" allowOverlap="1">
            <wp:simplePos x="0" y="0"/>
            <wp:positionH relativeFrom="margin">
              <wp:posOffset>2970530</wp:posOffset>
            </wp:positionH>
            <wp:positionV relativeFrom="paragraph">
              <wp:posOffset>-240827</wp:posOffset>
            </wp:positionV>
            <wp:extent cx="695789" cy="706120"/>
            <wp:effectExtent l="0" t="0" r="9525" b="0"/>
            <wp:wrapNone/>
            <wp:docPr id="9" name="Kép 9" descr="deak_17_galeria_logo">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deak_17_galeria_logo"/>
                    <pic:cNvPicPr>
                      <a:picLocks noChangeAspect="1" noChangeArrowheads="1"/>
                    </pic:cNvPicPr>
                  </pic:nvPicPr>
                  <pic:blipFill>
                    <a:blip r:embed="rId9" cstate="screen">
                      <a:extLst>
                        <a:ext uri="{28A0092B-C50C-407E-A947-70E740481C1C}">
                          <a14:useLocalDpi xmlns:a14="http://schemas.microsoft.com/office/drawing/2010/main"/>
                        </a:ext>
                      </a:extLst>
                    </a:blip>
                    <a:srcRect/>
                    <a:stretch>
                      <a:fillRect/>
                    </a:stretch>
                  </pic:blipFill>
                  <pic:spPr bwMode="auto">
                    <a:xfrm>
                      <a:off x="0" y="0"/>
                      <a:ext cx="695789" cy="7061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26D7C" w:rsidRPr="00D26D7C" w:rsidRDefault="00D26D7C" w:rsidP="00D26D7C">
      <w:pPr>
        <w:suppressAutoHyphens/>
        <w:autoSpaceDN w:val="0"/>
        <w:spacing w:after="0" w:line="240" w:lineRule="auto"/>
        <w:jc w:val="center"/>
        <w:textAlignment w:val="baseline"/>
        <w:rPr>
          <w:rFonts w:ascii="Titillium" w:eastAsia="SimSun" w:hAnsi="Titillium" w:cs="Times New Roman"/>
          <w:b/>
          <w:kern w:val="3"/>
          <w:sz w:val="28"/>
          <w:szCs w:val="28"/>
        </w:rPr>
      </w:pPr>
    </w:p>
    <w:p w:rsidR="00BF7282" w:rsidRPr="00A42EF9" w:rsidRDefault="00A42EF9" w:rsidP="00A42EF9">
      <w:pPr>
        <w:suppressAutoHyphens/>
        <w:autoSpaceDN w:val="0"/>
        <w:spacing w:after="0" w:line="240" w:lineRule="auto"/>
        <w:jc w:val="center"/>
        <w:textAlignment w:val="baseline"/>
        <w:rPr>
          <w:rFonts w:ascii="Titillium" w:eastAsia="SimSun" w:hAnsi="Titillium" w:cs="Times New Roman"/>
          <w:b/>
          <w:kern w:val="3"/>
          <w:sz w:val="44"/>
          <w:szCs w:val="48"/>
        </w:rPr>
      </w:pPr>
      <w:r w:rsidRPr="00A42EF9">
        <w:rPr>
          <w:rFonts w:ascii="Titillium" w:eastAsia="SimSun" w:hAnsi="Titillium" w:cs="Times New Roman"/>
          <w:b/>
          <w:kern w:val="3"/>
          <w:sz w:val="44"/>
          <w:szCs w:val="48"/>
        </w:rPr>
        <w:t xml:space="preserve">Megmentheti-e világunkat </w:t>
      </w:r>
      <w:bookmarkStart w:id="0" w:name="_GoBack"/>
      <w:bookmarkEnd w:id="0"/>
      <w:r w:rsidRPr="00A42EF9">
        <w:rPr>
          <w:rFonts w:ascii="Titillium" w:eastAsia="SimSun" w:hAnsi="Titillium" w:cs="Times New Roman"/>
          <w:b/>
          <w:kern w:val="3"/>
          <w:sz w:val="44"/>
          <w:szCs w:val="48"/>
        </w:rPr>
        <w:t xml:space="preserve">ökológiai lábnyomunk csökkentése? – </w:t>
      </w:r>
      <w:r>
        <w:rPr>
          <w:rFonts w:ascii="Titillium" w:eastAsia="SimSun" w:hAnsi="Titillium" w:cs="Times New Roman"/>
          <w:b/>
          <w:kern w:val="3"/>
          <w:sz w:val="44"/>
          <w:szCs w:val="48"/>
        </w:rPr>
        <w:t xml:space="preserve">új </w:t>
      </w:r>
      <w:r w:rsidRPr="00A42EF9">
        <w:rPr>
          <w:rFonts w:ascii="Titillium" w:eastAsia="SimSun" w:hAnsi="Titillium" w:cs="Times New Roman"/>
          <w:b/>
          <w:kern w:val="3"/>
          <w:sz w:val="44"/>
          <w:szCs w:val="48"/>
        </w:rPr>
        <w:t>kiállítás a Deák17 Galériában</w:t>
      </w:r>
    </w:p>
    <w:p w:rsidR="0046319E" w:rsidRPr="00D26D7C" w:rsidRDefault="00543006" w:rsidP="0046319E">
      <w:pPr>
        <w:suppressAutoHyphens/>
        <w:autoSpaceDN w:val="0"/>
        <w:spacing w:line="240" w:lineRule="auto"/>
        <w:textAlignment w:val="baseline"/>
        <w:rPr>
          <w:rFonts w:ascii="Titillium" w:eastAsia="SimSun" w:hAnsi="Titillium" w:cs="Times New Roman"/>
          <w:color w:val="2E74B5"/>
          <w:kern w:val="3"/>
          <w:sz w:val="24"/>
          <w:szCs w:val="28"/>
        </w:rPr>
      </w:pPr>
      <w:r w:rsidRPr="00421C33">
        <w:rPr>
          <w:rFonts w:ascii="Titillium" w:eastAsia="SimSun" w:hAnsi="Titillium" w:cs="Times New Roman"/>
          <w:color w:val="2E74B5"/>
          <w:kern w:val="3"/>
          <w:sz w:val="28"/>
          <w:szCs w:val="28"/>
        </w:rPr>
        <w:t>Kiállítás</w:t>
      </w:r>
      <w:r w:rsidRPr="00543006">
        <w:rPr>
          <w:rFonts w:ascii="Titillium" w:eastAsia="SimSun" w:hAnsi="Titillium" w:cs="Times New Roman"/>
          <w:color w:val="2E74B5"/>
          <w:kern w:val="3"/>
          <w:sz w:val="32"/>
          <w:szCs w:val="28"/>
        </w:rPr>
        <w:br/>
      </w:r>
      <w:r w:rsidR="0076747E" w:rsidRPr="0076747E">
        <w:rPr>
          <w:rFonts w:ascii="Titillium" w:eastAsia="SimSun" w:hAnsi="Titillium" w:cs="Times New Roman"/>
          <w:b/>
          <w:kern w:val="3"/>
          <w:sz w:val="28"/>
          <w:szCs w:val="28"/>
        </w:rPr>
        <w:t>A SÍKBÓL A TÉRBE</w:t>
      </w:r>
      <w:r w:rsidRPr="00EE5D2D">
        <w:rPr>
          <w:rFonts w:ascii="Titillium" w:eastAsia="SimSun" w:hAnsi="Titillium" w:cs="Times New Roman"/>
          <w:b/>
          <w:kern w:val="3"/>
          <w:sz w:val="20"/>
          <w:szCs w:val="28"/>
        </w:rPr>
        <w:br/>
      </w:r>
      <w:r w:rsidR="0076747E" w:rsidRPr="00D26D7C">
        <w:rPr>
          <w:rFonts w:ascii="Titillium" w:eastAsia="SimSun" w:hAnsi="Titillium" w:cs="Times New Roman"/>
          <w:i/>
          <w:kern w:val="3"/>
          <w:sz w:val="20"/>
          <w:szCs w:val="28"/>
        </w:rPr>
        <w:t xml:space="preserve">2020. január </w:t>
      </w:r>
      <w:r w:rsidR="00801CB7" w:rsidRPr="00D26D7C">
        <w:rPr>
          <w:rFonts w:ascii="Titillium" w:eastAsia="SimSun" w:hAnsi="Titillium" w:cs="Times New Roman"/>
          <w:i/>
          <w:kern w:val="3"/>
          <w:sz w:val="20"/>
          <w:szCs w:val="28"/>
        </w:rPr>
        <w:t>8</w:t>
      </w:r>
      <w:r w:rsidR="0076747E" w:rsidRPr="00D26D7C">
        <w:rPr>
          <w:rFonts w:ascii="Titillium" w:eastAsia="SimSun" w:hAnsi="Titillium" w:cs="Times New Roman"/>
          <w:i/>
          <w:kern w:val="3"/>
          <w:sz w:val="20"/>
          <w:szCs w:val="28"/>
        </w:rPr>
        <w:t xml:space="preserve"> - február 22.</w:t>
      </w:r>
    </w:p>
    <w:p w:rsidR="00B24749" w:rsidRDefault="00F9107B" w:rsidP="0076747E">
      <w:pPr>
        <w:suppressAutoHyphens/>
        <w:autoSpaceDN w:val="0"/>
        <w:spacing w:after="0" w:line="240" w:lineRule="auto"/>
        <w:jc w:val="both"/>
        <w:textAlignment w:val="baseline"/>
        <w:rPr>
          <w:rFonts w:ascii="Titillium" w:eastAsia="SimSun" w:hAnsi="Titillium" w:cs="Times New Roman"/>
          <w:noProof/>
          <w:kern w:val="3"/>
          <w:sz w:val="20"/>
          <w:szCs w:val="21"/>
          <w:lang w:eastAsia="hu-HU"/>
        </w:rPr>
      </w:pPr>
      <w:r>
        <w:rPr>
          <w:noProof/>
          <w:sz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68" type="#_x0000_t75" style="position:absolute;left:0;text-align:left;margin-left:.35pt;margin-top:6.15pt;width:136.05pt;height:133.45pt;z-index:251694080;mso-position-horizontal-relative:text;mso-position-vertical-relative:text;mso-width-relative:page;mso-height-relative:page">
            <v:imagedata r:id="rId10" o:title="D17-plakat-sikbol-a-terbe-2019-korrektura" croptop="1015f"/>
            <w10:wrap type="square"/>
          </v:shape>
        </w:pict>
      </w:r>
      <w:r w:rsidR="00B24749" w:rsidRPr="00B24749">
        <w:rPr>
          <w:rFonts w:ascii="Titillium" w:eastAsia="SimSun" w:hAnsi="Titillium" w:cs="Times New Roman"/>
          <w:noProof/>
          <w:kern w:val="3"/>
          <w:sz w:val="20"/>
          <w:szCs w:val="21"/>
          <w:lang w:eastAsia="hu-HU"/>
        </w:rPr>
        <w:t>A BME Budapesti Műszaki és Gazdaságtudományi Egyetem, Építészmérnöki Kar, Rajzi és Formaismereti Tanszék másodéves építészhallgatóinak kiállítása, akiket Haász István képzőművész inspirált.</w:t>
      </w:r>
    </w:p>
    <w:p w:rsidR="00D26D7C" w:rsidRDefault="0076747E" w:rsidP="00D26D7C">
      <w:pPr>
        <w:suppressAutoHyphens/>
        <w:autoSpaceDN w:val="0"/>
        <w:spacing w:after="0" w:line="240" w:lineRule="auto"/>
        <w:jc w:val="both"/>
        <w:textAlignment w:val="baseline"/>
        <w:rPr>
          <w:rFonts w:ascii="Titillium" w:eastAsia="SimSun" w:hAnsi="Titillium" w:cs="Times New Roman"/>
          <w:noProof/>
          <w:kern w:val="3"/>
          <w:sz w:val="20"/>
          <w:szCs w:val="21"/>
          <w:lang w:eastAsia="hu-HU"/>
        </w:rPr>
      </w:pPr>
      <w:r w:rsidRPr="00D421A6">
        <w:rPr>
          <w:rFonts w:ascii="Titillium" w:eastAsia="SimSun" w:hAnsi="Titillium" w:cs="Times New Roman"/>
          <w:noProof/>
          <w:kern w:val="3"/>
          <w:sz w:val="20"/>
          <w:szCs w:val="21"/>
          <w:lang w:eastAsia="hu-HU"/>
        </w:rPr>
        <w:t>"Vizuális gondolkodás síkban és térben, forma és téralkotás két és három dimenzióban. Alkotó munkánk során a dimenziók és műfajok közötti átjárás lehetőségeit keressük, úgy hogy követjük a vizuális gondolkodás öntörvényű logikáját, amint a vonalból rajz lesz, a rajzból kép, a képből plasztika, a plasztikából pedig elvont architektúra. Haász István képzőművész által inspirálva – másodéves építészhallgatókkal dolgozva –, az architektonikus gondolkodás, a vizuális nyelv és grammatika autonóm logikáját megismerve, utat keresve és átlépve a síkból a térbe, szervezzük a formát, a teret és a strukt</w:t>
      </w:r>
      <w:r w:rsidR="00801CB7" w:rsidRPr="00D421A6">
        <w:rPr>
          <w:rFonts w:ascii="Titillium" w:eastAsia="SimSun" w:hAnsi="Titillium" w:cs="Times New Roman"/>
          <w:noProof/>
          <w:kern w:val="3"/>
          <w:sz w:val="20"/>
          <w:szCs w:val="21"/>
          <w:lang w:eastAsia="hu-HU"/>
        </w:rPr>
        <w:t>úrát két és három dimenzióban."</w:t>
      </w:r>
    </w:p>
    <w:p w:rsidR="00EE5D2D" w:rsidRPr="00D26D7C" w:rsidRDefault="00801CB7" w:rsidP="00D26D7C">
      <w:pPr>
        <w:suppressAutoHyphens/>
        <w:autoSpaceDN w:val="0"/>
        <w:spacing w:after="0" w:line="240" w:lineRule="auto"/>
        <w:textAlignment w:val="baseline"/>
        <w:rPr>
          <w:rFonts w:ascii="Titillium" w:eastAsia="SimSun" w:hAnsi="Titillium" w:cs="Times New Roman"/>
          <w:noProof/>
          <w:kern w:val="3"/>
          <w:sz w:val="20"/>
          <w:szCs w:val="21"/>
          <w:lang w:eastAsia="hu-HU"/>
        </w:rPr>
      </w:pPr>
      <w:r>
        <w:rPr>
          <w:rFonts w:ascii="Titillium" w:eastAsia="SimSun" w:hAnsi="Titillium" w:cs="Times New Roman"/>
          <w:color w:val="2E74B5"/>
          <w:kern w:val="3"/>
          <w:sz w:val="28"/>
          <w:szCs w:val="28"/>
        </w:rPr>
        <w:br/>
      </w:r>
      <w:r w:rsidR="00EE5D2D">
        <w:rPr>
          <w:rFonts w:ascii="Titillium" w:eastAsia="SimSun" w:hAnsi="Titillium" w:cs="Times New Roman"/>
          <w:color w:val="2E74B5"/>
          <w:kern w:val="3"/>
          <w:sz w:val="28"/>
          <w:szCs w:val="28"/>
        </w:rPr>
        <w:t>Kiállítás</w:t>
      </w:r>
      <w:r w:rsidR="00EE5D2D">
        <w:rPr>
          <w:rFonts w:ascii="Titillium" w:eastAsia="SimSun" w:hAnsi="Titillium" w:cs="Times New Roman"/>
          <w:color w:val="2E74B5"/>
          <w:kern w:val="3"/>
          <w:sz w:val="28"/>
          <w:szCs w:val="28"/>
        </w:rPr>
        <w:br/>
      </w:r>
      <w:r w:rsidRPr="00801CB7">
        <w:rPr>
          <w:rFonts w:ascii="Titillium" w:eastAsia="SimSun" w:hAnsi="Titillium" w:cs="Times New Roman"/>
          <w:b/>
          <w:kern w:val="3"/>
          <w:sz w:val="28"/>
          <w:szCs w:val="28"/>
        </w:rPr>
        <w:t>VAN MŰVÉSZI VÉNÁD? – PILLANGÓ-HATÁS</w:t>
      </w:r>
      <w:r w:rsidR="00EE5D2D" w:rsidRPr="00EE5D2D">
        <w:rPr>
          <w:rFonts w:ascii="Titillium" w:eastAsia="SimSun" w:hAnsi="Titillium" w:cs="Times New Roman"/>
          <w:color w:val="2E74B5"/>
          <w:kern w:val="3"/>
          <w:sz w:val="24"/>
          <w:szCs w:val="28"/>
        </w:rPr>
        <w:br/>
      </w:r>
      <w:r w:rsidRPr="00D26D7C">
        <w:rPr>
          <w:rFonts w:ascii="Titillium" w:eastAsia="SimSun" w:hAnsi="Titillium" w:cs="Times New Roman"/>
          <w:i/>
          <w:kern w:val="3"/>
          <w:sz w:val="20"/>
          <w:szCs w:val="28"/>
        </w:rPr>
        <w:t>2020. január 31 - február 22.</w:t>
      </w:r>
    </w:p>
    <w:p w:rsidR="00801CB7" w:rsidRPr="00D421A6" w:rsidRDefault="00F9107B" w:rsidP="00801CB7">
      <w:pPr>
        <w:suppressAutoHyphens/>
        <w:autoSpaceDN w:val="0"/>
        <w:spacing w:after="0" w:line="240" w:lineRule="auto"/>
        <w:jc w:val="both"/>
        <w:textAlignment w:val="baseline"/>
        <w:rPr>
          <w:rFonts w:ascii="Titillium" w:eastAsia="SimSun" w:hAnsi="Titillium" w:cs="Times New Roman"/>
          <w:noProof/>
          <w:kern w:val="3"/>
          <w:sz w:val="20"/>
          <w:szCs w:val="21"/>
          <w:lang w:eastAsia="hu-HU"/>
        </w:rPr>
      </w:pPr>
      <w:r>
        <w:rPr>
          <w:noProof/>
          <w:sz w:val="20"/>
        </w:rPr>
        <w:pict>
          <v:shape id="_x0000_s1067" type="#_x0000_t75" style="position:absolute;left:0;text-align:left;margin-left:.35pt;margin-top:6.1pt;width:145.1pt;height:142pt;z-index:251691008;mso-position-horizontal-relative:text;mso-position-vertical-relative:text;mso-width-relative:page;mso-height-relative:page">
            <v:imagedata r:id="rId11" o:title="D17-plakat-Muveszi-vena-2020-kesz-web" croptop="1067f"/>
            <w10:wrap type="square"/>
          </v:shape>
        </w:pict>
      </w:r>
      <w:r w:rsidR="00801CB7" w:rsidRPr="00D421A6">
        <w:rPr>
          <w:rFonts w:ascii="Titillium" w:eastAsia="SimSun" w:hAnsi="Titillium" w:cs="Times New Roman"/>
          <w:noProof/>
          <w:kern w:val="3"/>
          <w:sz w:val="20"/>
          <w:szCs w:val="21"/>
          <w:lang w:eastAsia="hu-HU"/>
        </w:rPr>
        <w:t xml:space="preserve">A nemzetközi </w:t>
      </w:r>
      <w:r w:rsidR="00801CB7" w:rsidRPr="00D421A6">
        <w:rPr>
          <w:rFonts w:ascii="Titillium" w:eastAsia="SimSun" w:hAnsi="Titillium" w:cs="Times New Roman"/>
          <w:i/>
          <w:noProof/>
          <w:kern w:val="3"/>
          <w:sz w:val="20"/>
          <w:szCs w:val="21"/>
          <w:lang w:eastAsia="hu-HU"/>
        </w:rPr>
        <w:t>Van művészi vénád?</w:t>
      </w:r>
      <w:r w:rsidR="00801CB7" w:rsidRPr="00D421A6">
        <w:rPr>
          <w:rFonts w:ascii="Titillium" w:eastAsia="SimSun" w:hAnsi="Titillium" w:cs="Times New Roman"/>
          <w:noProof/>
          <w:kern w:val="3"/>
          <w:sz w:val="20"/>
          <w:szCs w:val="21"/>
          <w:lang w:eastAsia="hu-HU"/>
        </w:rPr>
        <w:t xml:space="preserve"> című, középiskolásoknak szóló nyílt művészeti verseny magyar döntőseinek kiállítása. Az alkotópályázat témája a pillangó-hatás volt. A kiállításon 15 és 19 év közötti diákcsoportok képzőművészeti alkotások formájában mutatják meg, hogy az Ő pillangó-hatásuk mit változtatna a világunkon.</w:t>
      </w:r>
    </w:p>
    <w:p w:rsidR="00801CB7" w:rsidRPr="00D421A6" w:rsidRDefault="00801CB7" w:rsidP="00801CB7">
      <w:pPr>
        <w:suppressAutoHyphens/>
        <w:autoSpaceDN w:val="0"/>
        <w:spacing w:after="0" w:line="240" w:lineRule="auto"/>
        <w:jc w:val="both"/>
        <w:textAlignment w:val="baseline"/>
        <w:rPr>
          <w:rFonts w:ascii="Titillium" w:eastAsia="SimSun" w:hAnsi="Titillium" w:cs="Times New Roman"/>
          <w:noProof/>
          <w:kern w:val="3"/>
          <w:sz w:val="20"/>
          <w:szCs w:val="21"/>
          <w:lang w:eastAsia="hu-HU"/>
        </w:rPr>
      </w:pPr>
    </w:p>
    <w:p w:rsidR="00801CB7" w:rsidRPr="00D421A6" w:rsidRDefault="00801CB7" w:rsidP="00801CB7">
      <w:pPr>
        <w:suppressAutoHyphens/>
        <w:autoSpaceDN w:val="0"/>
        <w:spacing w:after="0" w:line="240" w:lineRule="auto"/>
        <w:jc w:val="both"/>
        <w:textAlignment w:val="baseline"/>
        <w:rPr>
          <w:rFonts w:ascii="Titillium" w:eastAsia="SimSun" w:hAnsi="Titillium" w:cs="Times New Roman"/>
          <w:noProof/>
          <w:kern w:val="3"/>
          <w:sz w:val="20"/>
          <w:szCs w:val="21"/>
          <w:lang w:eastAsia="hu-HU"/>
        </w:rPr>
      </w:pPr>
      <w:r w:rsidRPr="00D421A6">
        <w:rPr>
          <w:rFonts w:ascii="Titillium" w:eastAsia="SimSun" w:hAnsi="Titillium" w:cs="Times New Roman"/>
          <w:noProof/>
          <w:kern w:val="3"/>
          <w:sz w:val="20"/>
          <w:szCs w:val="21"/>
          <w:lang w:eastAsia="hu-HU"/>
        </w:rPr>
        <w:t>Vajon okozhat-e egy pillangó aprócska szárnycsapása jelentős változást a világ másik felén? Vajon milyen hatással lehetnek a jövőnkre cselekedeteink és a napról napra történő kis változtatások az életünkben? Az újrahasznosítás, a veszélyeztetett fajok védelme, az ökológiai lábnyomunk csökkentése megmentheti a világunkat? A kiállítás a Ludwig Múzeum – Kortárs Művészeti</w:t>
      </w:r>
      <w:r w:rsidR="005457B8" w:rsidRPr="00D421A6">
        <w:rPr>
          <w:rFonts w:ascii="Titillium" w:eastAsia="SimSun" w:hAnsi="Titillium" w:cs="Times New Roman"/>
          <w:noProof/>
          <w:kern w:val="3"/>
          <w:sz w:val="20"/>
          <w:szCs w:val="21"/>
          <w:lang w:eastAsia="hu-HU"/>
        </w:rPr>
        <w:t xml:space="preserve"> Múzeummal együttműködésben jön</w:t>
      </w:r>
      <w:r w:rsidRPr="00D421A6">
        <w:rPr>
          <w:rFonts w:ascii="Titillium" w:eastAsia="SimSun" w:hAnsi="Titillium" w:cs="Times New Roman"/>
          <w:noProof/>
          <w:kern w:val="3"/>
          <w:sz w:val="20"/>
          <w:szCs w:val="21"/>
          <w:lang w:eastAsia="hu-HU"/>
        </w:rPr>
        <w:t xml:space="preserve"> létre.</w:t>
      </w:r>
      <w:r w:rsidR="00F35391" w:rsidRPr="00D421A6">
        <w:rPr>
          <w:rFonts w:ascii="Titillium" w:eastAsia="SimSun" w:hAnsi="Titillium" w:cs="Times New Roman"/>
          <w:noProof/>
          <w:kern w:val="3"/>
          <w:sz w:val="20"/>
          <w:szCs w:val="21"/>
          <w:lang w:eastAsia="hu-HU"/>
        </w:rPr>
        <w:t xml:space="preserve"> A kiállítást Galambos Rita oktatási szakértő nyitja meg. </w:t>
      </w:r>
      <w:r w:rsidRPr="00D421A6">
        <w:rPr>
          <w:rFonts w:ascii="Titillium" w:eastAsia="SimSun" w:hAnsi="Titillium" w:cs="Times New Roman"/>
          <w:b/>
          <w:noProof/>
          <w:kern w:val="3"/>
          <w:sz w:val="20"/>
          <w:szCs w:val="21"/>
          <w:lang w:eastAsia="hu-HU"/>
        </w:rPr>
        <w:t>Megnyitó: 2020. január 31. 16 óra</w:t>
      </w:r>
      <w:r w:rsidR="00F35391" w:rsidRPr="00D421A6">
        <w:rPr>
          <w:rFonts w:ascii="Titillium" w:eastAsia="SimSun" w:hAnsi="Titillium" w:cs="Times New Roman"/>
          <w:b/>
          <w:noProof/>
          <w:kern w:val="3"/>
          <w:sz w:val="20"/>
          <w:szCs w:val="21"/>
          <w:lang w:eastAsia="hu-HU"/>
        </w:rPr>
        <w:t>.</w:t>
      </w:r>
    </w:p>
    <w:p w:rsidR="00D26D7C" w:rsidRDefault="00D26D7C" w:rsidP="00801CB7">
      <w:pPr>
        <w:suppressAutoHyphens/>
        <w:autoSpaceDN w:val="0"/>
        <w:spacing w:after="0" w:line="240" w:lineRule="auto"/>
        <w:jc w:val="both"/>
        <w:textAlignment w:val="baseline"/>
        <w:rPr>
          <w:rFonts w:ascii="Titillium" w:eastAsia="SimSun" w:hAnsi="Titillium" w:cs="Times New Roman"/>
          <w:noProof/>
          <w:kern w:val="3"/>
          <w:szCs w:val="21"/>
          <w:lang w:eastAsia="hu-HU"/>
        </w:rPr>
      </w:pPr>
    </w:p>
    <w:p w:rsidR="00D421A6" w:rsidRDefault="00D421A6" w:rsidP="00801CB7">
      <w:pPr>
        <w:suppressAutoHyphens/>
        <w:autoSpaceDN w:val="0"/>
        <w:spacing w:after="0" w:line="240" w:lineRule="auto"/>
        <w:jc w:val="both"/>
        <w:textAlignment w:val="baseline"/>
        <w:rPr>
          <w:rFonts w:ascii="Titillium" w:eastAsia="SimSun" w:hAnsi="Titillium" w:cs="Times New Roman"/>
          <w:color w:val="2E74B5"/>
          <w:kern w:val="3"/>
          <w:sz w:val="28"/>
          <w:szCs w:val="28"/>
        </w:rPr>
      </w:pPr>
      <w:r>
        <w:rPr>
          <w:rFonts w:ascii="Titillium" w:eastAsia="SimSun" w:hAnsi="Titillium" w:cs="Times New Roman"/>
          <w:color w:val="2E74B5"/>
          <w:kern w:val="3"/>
          <w:sz w:val="28"/>
          <w:szCs w:val="28"/>
        </w:rPr>
        <w:t>Kiállítás</w:t>
      </w:r>
    </w:p>
    <w:p w:rsidR="00D26D7C" w:rsidRDefault="00D26D7C" w:rsidP="00D26D7C">
      <w:pPr>
        <w:suppressAutoHyphens/>
        <w:autoSpaceDN w:val="0"/>
        <w:spacing w:after="0" w:line="240" w:lineRule="auto"/>
        <w:jc w:val="both"/>
        <w:textAlignment w:val="baseline"/>
        <w:rPr>
          <w:rStyle w:val="Hiperhivatkozs"/>
          <w:rFonts w:ascii="Titillium" w:eastAsia="SimSun" w:hAnsi="Titillium" w:cs="Times New Roman"/>
          <w:b/>
          <w:color w:val="000000" w:themeColor="text1"/>
          <w:kern w:val="3"/>
          <w:sz w:val="28"/>
          <w:u w:val="none"/>
        </w:rPr>
      </w:pPr>
      <w:r w:rsidRPr="00D421A6">
        <w:rPr>
          <w:rStyle w:val="Hiperhivatkozs"/>
          <w:rFonts w:ascii="Titillium" w:eastAsia="SimSun" w:hAnsi="Titillium" w:cs="Times New Roman"/>
          <w:b/>
          <w:color w:val="000000" w:themeColor="text1"/>
          <w:kern w:val="3"/>
          <w:sz w:val="28"/>
          <w:u w:val="none"/>
        </w:rPr>
        <w:t>PÁRHUZAMOS VALÓSÁGOK - A DEÁK17 GALÉRIA UTAZÓ TÁRLATA ISZTAMBULBAN</w:t>
      </w:r>
    </w:p>
    <w:p w:rsidR="00D421A6" w:rsidRDefault="00D421A6" w:rsidP="00801CB7">
      <w:pPr>
        <w:suppressAutoHyphens/>
        <w:autoSpaceDN w:val="0"/>
        <w:spacing w:after="0" w:line="240" w:lineRule="auto"/>
        <w:jc w:val="both"/>
        <w:textAlignment w:val="baseline"/>
        <w:rPr>
          <w:rFonts w:ascii="Titillium" w:eastAsia="SimSun" w:hAnsi="Titillium" w:cs="Times New Roman"/>
          <w:i/>
          <w:kern w:val="3"/>
          <w:szCs w:val="28"/>
        </w:rPr>
      </w:pPr>
      <w:r>
        <w:rPr>
          <w:rFonts w:ascii="Titillium" w:eastAsia="SimSun" w:hAnsi="Titillium" w:cs="Times New Roman"/>
          <w:i/>
          <w:kern w:val="3"/>
          <w:szCs w:val="28"/>
        </w:rPr>
        <w:t>2020. február 6 – április 9.</w:t>
      </w:r>
    </w:p>
    <w:p w:rsidR="00D26D7C" w:rsidRPr="00D26D7C" w:rsidRDefault="00D26D7C" w:rsidP="00D26D7C">
      <w:pPr>
        <w:suppressAutoHyphens/>
        <w:autoSpaceDN w:val="0"/>
        <w:spacing w:after="0" w:line="240" w:lineRule="auto"/>
        <w:jc w:val="both"/>
        <w:textAlignment w:val="baseline"/>
        <w:rPr>
          <w:rFonts w:ascii="Titillium" w:eastAsia="SimSun" w:hAnsi="Titillium" w:cs="Times New Roman"/>
          <w:i/>
          <w:kern w:val="3"/>
          <w:sz w:val="20"/>
          <w:szCs w:val="28"/>
        </w:rPr>
      </w:pPr>
      <w:r w:rsidRPr="00D26D7C">
        <w:rPr>
          <w:rFonts w:ascii="Titillium" w:eastAsia="SimSun" w:hAnsi="Titillium" w:cs="Times New Roman"/>
          <w:b/>
          <w:i/>
          <w:kern w:val="3"/>
          <w:sz w:val="20"/>
          <w:szCs w:val="28"/>
        </w:rPr>
        <w:t>Helyszín:</w:t>
      </w:r>
      <w:r w:rsidRPr="00D26D7C">
        <w:rPr>
          <w:rFonts w:ascii="Titillium" w:eastAsia="SimSun" w:hAnsi="Titillium" w:cs="Times New Roman"/>
          <w:i/>
          <w:kern w:val="3"/>
          <w:sz w:val="20"/>
          <w:szCs w:val="28"/>
        </w:rPr>
        <w:t xml:space="preserve"> Isztambuli Magyar Intézet (cím: Gürsel Mahallesi, İmrahor Caddesi No:23 B Blok Kağıthane/İstanbul)</w:t>
      </w:r>
    </w:p>
    <w:p w:rsidR="00D421A6" w:rsidRPr="00D421A6" w:rsidRDefault="00F9107B" w:rsidP="00D421A6">
      <w:pPr>
        <w:suppressAutoHyphens/>
        <w:autoSpaceDN w:val="0"/>
        <w:spacing w:after="0" w:line="240" w:lineRule="auto"/>
        <w:jc w:val="both"/>
        <w:textAlignment w:val="baseline"/>
        <w:rPr>
          <w:rFonts w:ascii="Titillium" w:eastAsia="SimSun" w:hAnsi="Titillium" w:cs="Times New Roman"/>
          <w:noProof/>
          <w:kern w:val="3"/>
          <w:sz w:val="20"/>
          <w:szCs w:val="21"/>
          <w:lang w:eastAsia="hu-HU"/>
        </w:rPr>
      </w:pPr>
      <w:r>
        <w:rPr>
          <w:noProof/>
        </w:rPr>
        <w:pict>
          <v:shape id="_x0000_s1069" type="#_x0000_t75" style="position:absolute;left:0;text-align:left;margin-left:.35pt;margin-top:5.8pt;width:2in;height:141pt;z-index:251696128;mso-position-horizontal-relative:text;mso-position-vertical-relative:text;mso-width-relative:page;mso-height-relative:page">
            <v:imagedata r:id="rId12" o:title="D17-plakat-parhuzamos-valosagok-2018-web" croptop="1874f"/>
            <w10:wrap type="square"/>
          </v:shape>
        </w:pict>
      </w:r>
      <w:r w:rsidR="00D421A6" w:rsidRPr="00D421A6">
        <w:rPr>
          <w:rFonts w:ascii="Titillium" w:eastAsia="SimSun" w:hAnsi="Titillium" w:cs="Times New Roman"/>
          <w:noProof/>
          <w:kern w:val="3"/>
          <w:sz w:val="20"/>
          <w:szCs w:val="21"/>
          <w:lang w:eastAsia="hu-HU"/>
        </w:rPr>
        <w:t>Valós és virtuális dimenziók, természeti szférák, digitális és analóg térképzetek fantáziavidékei. Látott, hallott, tapintott információk. Szabályok mentén felépülő és interaktívan alakítható rendszerek. A Párhuzamos valóságok csoportos kiállítás növényekből, üvegből, betonból, talált tárgyakból, hangokból és pixelekből építkező sz</w:t>
      </w:r>
      <w:r w:rsidR="00D26D7C">
        <w:rPr>
          <w:rFonts w:ascii="Titillium" w:eastAsia="SimSun" w:hAnsi="Titillium" w:cs="Times New Roman"/>
          <w:noProof/>
          <w:kern w:val="3"/>
          <w:sz w:val="20"/>
          <w:szCs w:val="21"/>
          <w:lang w:eastAsia="hu-HU"/>
        </w:rPr>
        <w:t>emélyes univerzumokba kalauzol.</w:t>
      </w:r>
    </w:p>
    <w:p w:rsidR="00B24749" w:rsidRPr="00F9107B" w:rsidRDefault="00D421A6" w:rsidP="00F9107B">
      <w:pPr>
        <w:suppressAutoHyphens/>
        <w:autoSpaceDN w:val="0"/>
        <w:spacing w:after="0" w:line="240" w:lineRule="auto"/>
        <w:jc w:val="both"/>
        <w:textAlignment w:val="baseline"/>
        <w:rPr>
          <w:rFonts w:ascii="Titillium" w:eastAsia="SimSun" w:hAnsi="Titillium" w:cs="Times New Roman"/>
          <w:noProof/>
          <w:kern w:val="3"/>
          <w:sz w:val="20"/>
          <w:szCs w:val="21"/>
          <w:lang w:eastAsia="hu-HU"/>
        </w:rPr>
      </w:pPr>
      <w:r w:rsidRPr="00D26D7C">
        <w:rPr>
          <w:rFonts w:ascii="Titillium" w:eastAsia="SimSun" w:hAnsi="Titillium" w:cs="Times New Roman"/>
          <w:b/>
          <w:noProof/>
          <w:kern w:val="3"/>
          <w:sz w:val="20"/>
          <w:szCs w:val="21"/>
          <w:lang w:eastAsia="hu-HU"/>
        </w:rPr>
        <w:t>Kiállító művészek:</w:t>
      </w:r>
      <w:r w:rsidRPr="00D421A6">
        <w:rPr>
          <w:rFonts w:ascii="Titillium" w:eastAsia="SimSun" w:hAnsi="Titillium" w:cs="Times New Roman"/>
          <w:noProof/>
          <w:kern w:val="3"/>
          <w:sz w:val="20"/>
          <w:szCs w:val="21"/>
          <w:lang w:eastAsia="hu-HU"/>
        </w:rPr>
        <w:t xml:space="preserve"> BARÁTH Bálint, CSISZÁR Mátyás, EJTech (Esteban DE LA TORRE, KÁRPÁTI Judit Eszter), Implausible Works (SZEKERES Ágnes, SZÉCSÉNYI-NAGY Loránd), Logif</w:t>
      </w:r>
      <w:r w:rsidR="00D26D7C">
        <w:rPr>
          <w:rFonts w:ascii="Titillium" w:eastAsia="SimSun" w:hAnsi="Titillium" w:cs="Times New Roman"/>
          <w:noProof/>
          <w:kern w:val="3"/>
          <w:sz w:val="20"/>
          <w:szCs w:val="21"/>
          <w:lang w:eastAsia="hu-HU"/>
        </w:rPr>
        <w:t xml:space="preserve">aces, NEUZER Zsófia, VARGA Dóra </w:t>
      </w:r>
      <w:r w:rsidRPr="00D26D7C">
        <w:rPr>
          <w:rFonts w:ascii="Titillium" w:eastAsia="SimSun" w:hAnsi="Titillium" w:cs="Times New Roman"/>
          <w:b/>
          <w:noProof/>
          <w:kern w:val="3"/>
          <w:sz w:val="20"/>
          <w:szCs w:val="21"/>
          <w:lang w:eastAsia="hu-HU"/>
        </w:rPr>
        <w:t>Kurátor:</w:t>
      </w:r>
      <w:r w:rsidR="00D26D7C">
        <w:rPr>
          <w:rFonts w:ascii="Titillium" w:eastAsia="SimSun" w:hAnsi="Titillium" w:cs="Times New Roman"/>
          <w:noProof/>
          <w:kern w:val="3"/>
          <w:sz w:val="20"/>
          <w:szCs w:val="21"/>
          <w:lang w:eastAsia="hu-HU"/>
        </w:rPr>
        <w:t xml:space="preserve"> KOVÁCS Andrea </w:t>
      </w:r>
      <w:r w:rsidRPr="00D26D7C">
        <w:rPr>
          <w:rFonts w:ascii="Titillium" w:eastAsia="SimSun" w:hAnsi="Titillium" w:cs="Times New Roman"/>
          <w:b/>
          <w:noProof/>
          <w:kern w:val="3"/>
          <w:sz w:val="20"/>
          <w:szCs w:val="21"/>
          <w:lang w:eastAsia="hu-HU"/>
        </w:rPr>
        <w:t>Kreatív koncepció:</w:t>
      </w:r>
      <w:r w:rsidRPr="00D421A6">
        <w:rPr>
          <w:rFonts w:ascii="Titillium" w:eastAsia="SimSun" w:hAnsi="Titillium" w:cs="Times New Roman"/>
          <w:noProof/>
          <w:kern w:val="3"/>
          <w:sz w:val="20"/>
          <w:szCs w:val="21"/>
          <w:lang w:eastAsia="hu-HU"/>
        </w:rPr>
        <w:t xml:space="preserve"> Let it Be! art agency</w:t>
      </w:r>
      <w:r w:rsidR="00D26D7C">
        <w:rPr>
          <w:rFonts w:ascii="Titillium" w:eastAsia="SimSun" w:hAnsi="Titillium" w:cs="Times New Roman"/>
          <w:noProof/>
          <w:kern w:val="3"/>
          <w:sz w:val="20"/>
          <w:szCs w:val="21"/>
          <w:lang w:eastAsia="hu-HU"/>
        </w:rPr>
        <w:t xml:space="preserve"> </w:t>
      </w:r>
      <w:r w:rsidRPr="00D26D7C">
        <w:rPr>
          <w:rFonts w:ascii="Titillium" w:eastAsia="SimSun" w:hAnsi="Titillium" w:cs="Times New Roman"/>
          <w:b/>
          <w:noProof/>
          <w:kern w:val="3"/>
          <w:sz w:val="20"/>
          <w:szCs w:val="21"/>
          <w:lang w:eastAsia="hu-HU"/>
        </w:rPr>
        <w:t>Támogató:</w:t>
      </w:r>
      <w:r w:rsidRPr="00D421A6">
        <w:rPr>
          <w:rFonts w:ascii="Titillium" w:eastAsia="SimSun" w:hAnsi="Titillium" w:cs="Times New Roman"/>
          <w:noProof/>
          <w:kern w:val="3"/>
          <w:sz w:val="20"/>
          <w:szCs w:val="21"/>
          <w:lang w:eastAsia="hu-HU"/>
        </w:rPr>
        <w:t xml:space="preserve"> Nemzeti Kulturális Alap</w:t>
      </w:r>
      <w:r w:rsidR="00D26D7C">
        <w:rPr>
          <w:rFonts w:ascii="Titillium" w:eastAsia="SimSun" w:hAnsi="Titillium" w:cs="Times New Roman"/>
          <w:noProof/>
          <w:kern w:val="3"/>
          <w:sz w:val="20"/>
          <w:szCs w:val="21"/>
          <w:lang w:eastAsia="hu-HU"/>
        </w:rPr>
        <w:t xml:space="preserve"> </w:t>
      </w:r>
      <w:r w:rsidR="00D26D7C" w:rsidRPr="00D26D7C">
        <w:rPr>
          <w:rFonts w:ascii="Titillium" w:eastAsia="SimSun" w:hAnsi="Titillium" w:cs="Times New Roman"/>
          <w:b/>
          <w:noProof/>
          <w:kern w:val="3"/>
          <w:sz w:val="20"/>
          <w:szCs w:val="21"/>
          <w:lang w:eastAsia="hu-HU"/>
        </w:rPr>
        <w:t>Go Green Workshop:</w:t>
      </w:r>
      <w:r w:rsidR="00D26D7C" w:rsidRPr="00D26D7C">
        <w:rPr>
          <w:rFonts w:ascii="Titillium" w:eastAsia="SimSun" w:hAnsi="Titillium" w:cs="Times New Roman"/>
          <w:noProof/>
          <w:kern w:val="3"/>
          <w:sz w:val="20"/>
          <w:szCs w:val="21"/>
          <w:lang w:eastAsia="hu-HU"/>
        </w:rPr>
        <w:t xml:space="preserve"> 2020. február 7. 10:00-16:00</w:t>
      </w:r>
      <w:r w:rsidR="00D26D7C">
        <w:rPr>
          <w:rFonts w:ascii="Titillium" w:eastAsia="SimSun" w:hAnsi="Titillium" w:cs="Times New Roman"/>
          <w:noProof/>
          <w:kern w:val="3"/>
          <w:sz w:val="20"/>
          <w:szCs w:val="21"/>
          <w:lang w:eastAsia="hu-HU"/>
        </w:rPr>
        <w:t xml:space="preserve"> </w:t>
      </w:r>
      <w:r w:rsidR="00D26D7C" w:rsidRPr="00D26D7C">
        <w:rPr>
          <w:rFonts w:ascii="Titillium" w:eastAsia="SimSun" w:hAnsi="Titillium" w:cs="Times New Roman"/>
          <w:b/>
          <w:noProof/>
          <w:kern w:val="3"/>
          <w:sz w:val="20"/>
          <w:szCs w:val="21"/>
          <w:lang w:eastAsia="hu-HU"/>
        </w:rPr>
        <w:t>Megnyitó:</w:t>
      </w:r>
      <w:r w:rsidR="00D26D7C" w:rsidRPr="00D26D7C">
        <w:rPr>
          <w:rFonts w:ascii="Titillium" w:eastAsia="SimSun" w:hAnsi="Titillium" w:cs="Times New Roman"/>
          <w:noProof/>
          <w:kern w:val="3"/>
          <w:sz w:val="20"/>
          <w:szCs w:val="21"/>
          <w:lang w:eastAsia="hu-HU"/>
        </w:rPr>
        <w:t xml:space="preserve"> 2020. február 6. 19:00</w:t>
      </w:r>
    </w:p>
    <w:p w:rsidR="0074662A" w:rsidRDefault="007E7DB0" w:rsidP="000B3D67">
      <w:pPr>
        <w:spacing w:after="0" w:line="240" w:lineRule="auto"/>
        <w:rPr>
          <w:rFonts w:ascii="Titillium" w:eastAsia="SimSun" w:hAnsi="Titillium" w:cs="Times New Roman"/>
          <w:color w:val="2E74B5"/>
          <w:kern w:val="3"/>
          <w:sz w:val="28"/>
          <w:szCs w:val="28"/>
        </w:rPr>
      </w:pPr>
      <w:r>
        <w:rPr>
          <w:rFonts w:ascii="Titillium" w:eastAsia="SimSun" w:hAnsi="Titillium" w:cs="Times New Roman"/>
          <w:color w:val="2E74B5"/>
          <w:kern w:val="3"/>
          <w:sz w:val="28"/>
          <w:szCs w:val="28"/>
        </w:rPr>
        <w:lastRenderedPageBreak/>
        <w:t>Múzeumpedagógiai foglalkozás</w:t>
      </w:r>
    </w:p>
    <w:p w:rsidR="007E7DB0" w:rsidRPr="0083079B" w:rsidRDefault="007E7DB0" w:rsidP="0083079B">
      <w:pPr>
        <w:suppressAutoHyphens/>
        <w:autoSpaceDN w:val="0"/>
        <w:spacing w:after="0" w:line="240" w:lineRule="auto"/>
        <w:textAlignment w:val="baseline"/>
        <w:rPr>
          <w:rFonts w:ascii="Titillium" w:eastAsia="SimSun" w:hAnsi="Titillium" w:cs="Times New Roman"/>
          <w:b/>
          <w:kern w:val="3"/>
          <w:sz w:val="26"/>
          <w:szCs w:val="26"/>
        </w:rPr>
      </w:pPr>
      <w:r w:rsidRPr="0083079B">
        <w:rPr>
          <w:rFonts w:ascii="Titillium" w:eastAsia="SimSun" w:hAnsi="Titillium" w:cs="Times New Roman"/>
          <w:b/>
          <w:kern w:val="3"/>
          <w:sz w:val="26"/>
          <w:szCs w:val="26"/>
        </w:rPr>
        <w:t>Formáld a teret!</w:t>
      </w:r>
    </w:p>
    <w:p w:rsidR="007E7DB0" w:rsidRPr="007E7DB0" w:rsidRDefault="007E7DB0" w:rsidP="0083079B">
      <w:pPr>
        <w:suppressAutoHyphens/>
        <w:autoSpaceDN w:val="0"/>
        <w:spacing w:after="0" w:line="240" w:lineRule="auto"/>
        <w:jc w:val="both"/>
        <w:textAlignment w:val="baseline"/>
        <w:rPr>
          <w:rFonts w:ascii="Titillium" w:eastAsia="SimSun" w:hAnsi="Titillium" w:cs="Times New Roman"/>
          <w:noProof/>
          <w:kern w:val="3"/>
          <w:szCs w:val="21"/>
          <w:lang w:eastAsia="hu-HU"/>
        </w:rPr>
      </w:pPr>
      <w:r w:rsidRPr="007E7DB0">
        <w:rPr>
          <w:rFonts w:ascii="Titillium" w:eastAsia="SimSun" w:hAnsi="Titillium" w:cs="Times New Roman"/>
          <w:noProof/>
          <w:kern w:val="3"/>
          <w:szCs w:val="21"/>
          <w:lang w:eastAsia="hu-HU"/>
        </w:rPr>
        <w:t>Hol a határ és hol az átjárás a dimenziók között? Hogyan lehet egy egyszerű lepedőből, papírlapból szobor vagy installáció? Hogyan lehet fénnyel formálni a tárgyakat? A foglalkozás a kiállításhoz kapcsolódóan elsősorban a sík és tér kapcsolatát járja körül. Az alkotások rövid megismerése és rávezető játékok után a gyerekek egyéni majd akár páros vagy csoportos alkotásokat hozhatnak létre, amelyek síkból a térbe való átlépésre, többnézetűségre és a fény-árnyék hatásokra épülnek.</w:t>
      </w:r>
      <w:r>
        <w:rPr>
          <w:rFonts w:ascii="Titillium" w:eastAsia="SimSun" w:hAnsi="Titillium" w:cs="Times New Roman"/>
          <w:noProof/>
          <w:kern w:val="3"/>
          <w:szCs w:val="21"/>
          <w:lang w:eastAsia="hu-HU"/>
        </w:rPr>
        <w:t xml:space="preserve"> </w:t>
      </w:r>
      <w:r w:rsidRPr="007E7DB0">
        <w:rPr>
          <w:rFonts w:ascii="Titillium" w:eastAsia="SimSun" w:hAnsi="Titillium" w:cs="Times New Roman"/>
          <w:b/>
          <w:noProof/>
          <w:kern w:val="3"/>
          <w:lang w:eastAsia="hu-HU"/>
        </w:rPr>
        <w:t>Időigény:</w:t>
      </w:r>
      <w:r w:rsidRPr="007E7DB0">
        <w:rPr>
          <w:rFonts w:ascii="Calibri" w:eastAsia="SimSun" w:hAnsi="Calibri" w:cs="Calibri"/>
          <w:noProof/>
          <w:kern w:val="3"/>
          <w:szCs w:val="21"/>
          <w:lang w:eastAsia="hu-HU"/>
        </w:rPr>
        <w:t> </w:t>
      </w:r>
      <w:r w:rsidRPr="007E7DB0">
        <w:rPr>
          <w:rFonts w:ascii="Titillium" w:eastAsia="SimSun" w:hAnsi="Titillium" w:cs="Times New Roman"/>
          <w:noProof/>
          <w:kern w:val="3"/>
          <w:szCs w:val="21"/>
          <w:lang w:eastAsia="hu-HU"/>
        </w:rPr>
        <w:t>75-90 perc</w:t>
      </w:r>
      <w:r>
        <w:rPr>
          <w:rFonts w:ascii="Titillium" w:eastAsia="SimSun" w:hAnsi="Titillium" w:cs="Times New Roman"/>
          <w:noProof/>
          <w:kern w:val="3"/>
          <w:szCs w:val="21"/>
          <w:lang w:eastAsia="hu-HU"/>
        </w:rPr>
        <w:t xml:space="preserve"> </w:t>
      </w:r>
      <w:r w:rsidRPr="007E7DB0">
        <w:rPr>
          <w:rFonts w:ascii="Titillium" w:eastAsia="SimSun" w:hAnsi="Titillium" w:cs="Times New Roman"/>
          <w:b/>
          <w:noProof/>
          <w:kern w:val="3"/>
          <w:lang w:eastAsia="hu-HU"/>
        </w:rPr>
        <w:t>Korosztály:</w:t>
      </w:r>
      <w:r w:rsidRPr="007E7DB0">
        <w:rPr>
          <w:rFonts w:ascii="Calibri" w:eastAsia="SimSun" w:hAnsi="Calibri" w:cs="Calibri"/>
          <w:b/>
          <w:noProof/>
          <w:kern w:val="3"/>
          <w:szCs w:val="21"/>
          <w:lang w:eastAsia="hu-HU"/>
        </w:rPr>
        <w:t> </w:t>
      </w:r>
      <w:r w:rsidRPr="007E7DB0">
        <w:rPr>
          <w:rFonts w:ascii="Titillium" w:eastAsia="SimSun" w:hAnsi="Titillium" w:cs="Times New Roman"/>
          <w:b/>
          <w:noProof/>
          <w:kern w:val="3"/>
          <w:szCs w:val="21"/>
          <w:lang w:eastAsia="hu-HU"/>
        </w:rPr>
        <w:t xml:space="preserve">10-14 </w:t>
      </w:r>
      <w:r w:rsidRPr="007E7DB0">
        <w:rPr>
          <w:rFonts w:ascii="Titillium" w:eastAsia="SimSun" w:hAnsi="Titillium" w:cs="Titillium"/>
          <w:b/>
          <w:noProof/>
          <w:kern w:val="3"/>
          <w:szCs w:val="21"/>
          <w:lang w:eastAsia="hu-HU"/>
        </w:rPr>
        <w:t>é</w:t>
      </w:r>
      <w:r w:rsidRPr="007E7DB0">
        <w:rPr>
          <w:rFonts w:ascii="Titillium" w:eastAsia="SimSun" w:hAnsi="Titillium" w:cs="Times New Roman"/>
          <w:b/>
          <w:noProof/>
          <w:kern w:val="3"/>
          <w:szCs w:val="21"/>
          <w:lang w:eastAsia="hu-HU"/>
        </w:rPr>
        <w:t>v</w:t>
      </w:r>
    </w:p>
    <w:p w:rsidR="0083079B" w:rsidRDefault="0083079B" w:rsidP="0083079B">
      <w:pPr>
        <w:suppressAutoHyphens/>
        <w:autoSpaceDN w:val="0"/>
        <w:spacing w:after="0" w:line="240" w:lineRule="auto"/>
        <w:textAlignment w:val="baseline"/>
        <w:rPr>
          <w:rFonts w:ascii="Titillium" w:eastAsia="SimSun" w:hAnsi="Titillium" w:cs="Times New Roman"/>
          <w:color w:val="2E74B5"/>
          <w:kern w:val="3"/>
          <w:sz w:val="28"/>
          <w:szCs w:val="28"/>
        </w:rPr>
      </w:pPr>
    </w:p>
    <w:p w:rsidR="0083079B" w:rsidRDefault="0083079B" w:rsidP="0083079B">
      <w:pPr>
        <w:spacing w:after="0" w:line="240" w:lineRule="auto"/>
        <w:rPr>
          <w:rFonts w:ascii="Titillium" w:eastAsia="SimSun" w:hAnsi="Titillium" w:cs="Times New Roman"/>
          <w:color w:val="2E74B5"/>
          <w:kern w:val="3"/>
          <w:sz w:val="28"/>
          <w:szCs w:val="28"/>
        </w:rPr>
      </w:pPr>
      <w:r>
        <w:rPr>
          <w:rFonts w:ascii="Titillium" w:eastAsia="SimSun" w:hAnsi="Titillium" w:cs="Times New Roman"/>
          <w:color w:val="2E74B5"/>
          <w:kern w:val="3"/>
          <w:sz w:val="28"/>
          <w:szCs w:val="28"/>
        </w:rPr>
        <w:t>Múzeumpedagógiai foglalkozás</w:t>
      </w:r>
    </w:p>
    <w:p w:rsidR="007E7DB0" w:rsidRPr="0083079B" w:rsidRDefault="007E7DB0" w:rsidP="0083079B">
      <w:pPr>
        <w:suppressAutoHyphens/>
        <w:autoSpaceDN w:val="0"/>
        <w:spacing w:after="0" w:line="240" w:lineRule="auto"/>
        <w:textAlignment w:val="baseline"/>
        <w:rPr>
          <w:rFonts w:ascii="Titillium" w:eastAsia="SimSun" w:hAnsi="Titillium" w:cs="Times New Roman"/>
          <w:b/>
          <w:kern w:val="3"/>
          <w:sz w:val="26"/>
          <w:szCs w:val="26"/>
        </w:rPr>
      </w:pPr>
      <w:r w:rsidRPr="0083079B">
        <w:rPr>
          <w:rFonts w:ascii="Titillium" w:eastAsia="SimSun" w:hAnsi="Titillium" w:cs="Times New Roman"/>
          <w:b/>
          <w:kern w:val="3"/>
          <w:sz w:val="26"/>
          <w:szCs w:val="26"/>
        </w:rPr>
        <w:t>FORMAbontó gondolatok</w:t>
      </w:r>
    </w:p>
    <w:p w:rsidR="007E7DB0" w:rsidRPr="0083079B" w:rsidRDefault="007E7DB0" w:rsidP="0083079B">
      <w:pPr>
        <w:suppressAutoHyphens/>
        <w:autoSpaceDN w:val="0"/>
        <w:spacing w:after="0" w:line="240" w:lineRule="auto"/>
        <w:jc w:val="both"/>
        <w:textAlignment w:val="baseline"/>
        <w:rPr>
          <w:rFonts w:ascii="Titillium" w:eastAsia="SimSun" w:hAnsi="Titillium" w:cs="Times New Roman"/>
          <w:b/>
          <w:noProof/>
          <w:kern w:val="3"/>
          <w:sz w:val="21"/>
          <w:szCs w:val="21"/>
          <w:lang w:eastAsia="hu-HU"/>
        </w:rPr>
      </w:pPr>
      <w:r w:rsidRPr="0083079B">
        <w:rPr>
          <w:rFonts w:ascii="Titillium" w:eastAsia="SimSun" w:hAnsi="Titillium" w:cs="Times New Roman"/>
          <w:noProof/>
          <w:kern w:val="3"/>
          <w:sz w:val="21"/>
          <w:szCs w:val="21"/>
          <w:lang w:eastAsia="hu-HU"/>
        </w:rPr>
        <w:t>A kiállításhoz kapcsolódva, azt megismerve járunk körül különböző művészeti és térbeli problémákat, így a fogalmi megközelítés és a térbeli konstrukció egyaránt hangsúlyos szerepet kap a foglalkozáson. A térbeli formákra épülő asszociációs és a drámapedagógiai játék lehetőséget ad a kísérletezésre és a kreatív gondolkodásra, a csoportmunkában történő alkotás pedig elősegíti a verbális és a vizuális kifejezést.</w:t>
      </w:r>
      <w:r w:rsidRPr="0083079B">
        <w:rPr>
          <w:rFonts w:ascii="Titillium" w:eastAsia="SimSun" w:hAnsi="Titillium" w:cs="Times New Roman"/>
          <w:b/>
          <w:noProof/>
          <w:kern w:val="3"/>
          <w:sz w:val="21"/>
          <w:szCs w:val="21"/>
          <w:lang w:eastAsia="hu-HU"/>
        </w:rPr>
        <w:t xml:space="preserve"> Időigény: </w:t>
      </w:r>
      <w:r w:rsidRPr="0083079B">
        <w:rPr>
          <w:rFonts w:ascii="Titillium" w:eastAsia="SimSun" w:hAnsi="Titillium" w:cs="Times New Roman"/>
          <w:noProof/>
          <w:kern w:val="3"/>
          <w:sz w:val="21"/>
          <w:szCs w:val="21"/>
          <w:lang w:eastAsia="hu-HU"/>
        </w:rPr>
        <w:t>60 perc</w:t>
      </w:r>
      <w:r w:rsidRPr="0083079B">
        <w:rPr>
          <w:rFonts w:ascii="Titillium" w:eastAsia="SimSun" w:hAnsi="Titillium" w:cs="Times New Roman"/>
          <w:b/>
          <w:noProof/>
          <w:kern w:val="3"/>
          <w:sz w:val="21"/>
          <w:szCs w:val="21"/>
          <w:lang w:eastAsia="hu-HU"/>
        </w:rPr>
        <w:t xml:space="preserve"> Korosztály: 14-18 év</w:t>
      </w:r>
    </w:p>
    <w:p w:rsidR="0083079B" w:rsidRPr="007E7DB0" w:rsidRDefault="0083079B" w:rsidP="0083079B">
      <w:pPr>
        <w:suppressAutoHyphens/>
        <w:autoSpaceDN w:val="0"/>
        <w:spacing w:after="0" w:line="240" w:lineRule="auto"/>
        <w:jc w:val="both"/>
        <w:textAlignment w:val="baseline"/>
        <w:rPr>
          <w:rFonts w:ascii="Titillium" w:eastAsia="SimSun" w:hAnsi="Titillium" w:cs="Times New Roman"/>
          <w:noProof/>
          <w:kern w:val="3"/>
          <w:szCs w:val="21"/>
          <w:lang w:eastAsia="hu-HU"/>
        </w:rPr>
      </w:pPr>
    </w:p>
    <w:p w:rsidR="0083079B" w:rsidRDefault="0083079B" w:rsidP="0083079B">
      <w:pPr>
        <w:spacing w:after="0" w:line="240" w:lineRule="auto"/>
        <w:rPr>
          <w:rFonts w:ascii="Titillium" w:eastAsia="SimSun" w:hAnsi="Titillium" w:cs="Times New Roman"/>
          <w:color w:val="2E74B5"/>
          <w:kern w:val="3"/>
          <w:sz w:val="28"/>
          <w:szCs w:val="28"/>
        </w:rPr>
      </w:pPr>
      <w:r>
        <w:rPr>
          <w:rFonts w:ascii="Titillium" w:eastAsia="SimSun" w:hAnsi="Titillium" w:cs="Times New Roman"/>
          <w:color w:val="2E74B5"/>
          <w:kern w:val="3"/>
          <w:sz w:val="28"/>
          <w:szCs w:val="28"/>
        </w:rPr>
        <w:t>Múzeumpedagógiai foglalkozás</w:t>
      </w:r>
    </w:p>
    <w:p w:rsidR="007E7DB0" w:rsidRPr="0083079B" w:rsidRDefault="007E7DB0" w:rsidP="0083079B">
      <w:pPr>
        <w:suppressAutoHyphens/>
        <w:autoSpaceDN w:val="0"/>
        <w:spacing w:after="0" w:line="240" w:lineRule="auto"/>
        <w:textAlignment w:val="baseline"/>
        <w:rPr>
          <w:rFonts w:ascii="Titillium" w:eastAsia="SimSun" w:hAnsi="Titillium" w:cs="Times New Roman"/>
          <w:b/>
          <w:kern w:val="3"/>
          <w:sz w:val="26"/>
          <w:szCs w:val="26"/>
        </w:rPr>
      </w:pPr>
      <w:r w:rsidRPr="0083079B">
        <w:rPr>
          <w:rFonts w:ascii="Titillium" w:eastAsia="SimSun" w:hAnsi="Titillium" w:cs="Times New Roman"/>
          <w:b/>
          <w:kern w:val="3"/>
          <w:sz w:val="26"/>
          <w:szCs w:val="26"/>
        </w:rPr>
        <w:t>D’ARTI KALANDJAI</w:t>
      </w:r>
    </w:p>
    <w:p w:rsidR="007E7DB0" w:rsidRPr="000F10AD" w:rsidRDefault="007E7DB0" w:rsidP="0083079B">
      <w:pPr>
        <w:suppressAutoHyphens/>
        <w:autoSpaceDN w:val="0"/>
        <w:spacing w:after="0" w:line="240" w:lineRule="auto"/>
        <w:jc w:val="both"/>
        <w:textAlignment w:val="baseline"/>
        <w:rPr>
          <w:rFonts w:ascii="Titillium" w:eastAsia="SimSun" w:hAnsi="Titillium" w:cs="Times New Roman"/>
          <w:noProof/>
          <w:kern w:val="3"/>
          <w:szCs w:val="21"/>
          <w:lang w:eastAsia="hu-HU"/>
        </w:rPr>
      </w:pPr>
      <w:r w:rsidRPr="007E7DB0">
        <w:rPr>
          <w:rFonts w:ascii="Titillium" w:eastAsia="SimSun" w:hAnsi="Titillium" w:cs="Times New Roman"/>
          <w:noProof/>
          <w:kern w:val="3"/>
          <w:szCs w:val="21"/>
          <w:lang w:eastAsia="hu-HU"/>
        </w:rPr>
        <w:t>Szeretnéd megismerni Galériánk új lakóját? Esetleg már ötleted is van, ki lehet az? Miután közösen rájöttünk új barátunk titokzatos kilétére, mindenki elképzelhet egy saját kalandot, történetet hozzá, méghozzá egy izgalmas társasjáték formájában. Gyere, já</w:t>
      </w:r>
      <w:r>
        <w:rPr>
          <w:rFonts w:ascii="Titillium" w:eastAsia="SimSun" w:hAnsi="Titillium" w:cs="Times New Roman"/>
          <w:noProof/>
          <w:kern w:val="3"/>
          <w:szCs w:val="21"/>
          <w:lang w:eastAsia="hu-HU"/>
        </w:rPr>
        <w:t xml:space="preserve">tssz és kalandozz D’Artival! </w:t>
      </w:r>
      <w:r w:rsidRPr="007E7DB0">
        <w:rPr>
          <w:rFonts w:ascii="Titillium" w:eastAsia="SimSun" w:hAnsi="Titillium" w:cs="Times New Roman"/>
          <w:b/>
          <w:noProof/>
          <w:kern w:val="3"/>
          <w:szCs w:val="21"/>
          <w:lang w:eastAsia="hu-HU"/>
        </w:rPr>
        <w:t xml:space="preserve">Időigény: </w:t>
      </w:r>
      <w:r w:rsidRPr="007E7DB0">
        <w:rPr>
          <w:rFonts w:ascii="Titillium" w:eastAsia="SimSun" w:hAnsi="Titillium" w:cs="Times New Roman"/>
          <w:noProof/>
          <w:kern w:val="3"/>
          <w:szCs w:val="21"/>
          <w:lang w:eastAsia="hu-HU"/>
        </w:rPr>
        <w:t xml:space="preserve">75-90 perc </w:t>
      </w:r>
      <w:r w:rsidRPr="007E7DB0">
        <w:rPr>
          <w:rFonts w:ascii="Titillium" w:eastAsia="SimSun" w:hAnsi="Titillium" w:cs="Times New Roman"/>
          <w:b/>
          <w:noProof/>
          <w:kern w:val="3"/>
          <w:szCs w:val="21"/>
          <w:lang w:eastAsia="hu-HU"/>
        </w:rPr>
        <w:t>Korosztály: 7-10 év</w:t>
      </w:r>
    </w:p>
    <w:p w:rsidR="00D9233D" w:rsidRDefault="00D9233D" w:rsidP="0083079B">
      <w:pPr>
        <w:suppressAutoHyphens/>
        <w:autoSpaceDN w:val="0"/>
        <w:spacing w:after="0" w:line="240" w:lineRule="auto"/>
        <w:textAlignment w:val="baseline"/>
        <w:rPr>
          <w:rFonts w:ascii="Titillium" w:eastAsia="SimSun" w:hAnsi="Titillium" w:cs="Times New Roman"/>
          <w:noProof/>
          <w:kern w:val="3"/>
          <w:szCs w:val="21"/>
          <w:lang w:eastAsia="hu-HU"/>
        </w:rPr>
      </w:pPr>
    </w:p>
    <w:p w:rsidR="00F9107B" w:rsidRDefault="00F9107B" w:rsidP="0083079B">
      <w:pPr>
        <w:suppressAutoHyphens/>
        <w:autoSpaceDN w:val="0"/>
        <w:spacing w:after="0" w:line="240" w:lineRule="auto"/>
        <w:textAlignment w:val="baseline"/>
        <w:rPr>
          <w:rFonts w:ascii="Titillium" w:eastAsia="SimSun" w:hAnsi="Titillium" w:cs="Times New Roman"/>
          <w:noProof/>
          <w:kern w:val="3"/>
          <w:szCs w:val="21"/>
          <w:lang w:eastAsia="hu-HU"/>
        </w:rPr>
      </w:pPr>
    </w:p>
    <w:p w:rsidR="007E7DB0" w:rsidRPr="000F10AD" w:rsidRDefault="007E7DB0" w:rsidP="007E7DB0">
      <w:pPr>
        <w:suppressAutoHyphens/>
        <w:autoSpaceDN w:val="0"/>
        <w:spacing w:after="0" w:line="240" w:lineRule="auto"/>
        <w:jc w:val="center"/>
        <w:textAlignment w:val="baseline"/>
        <w:rPr>
          <w:rFonts w:ascii="Titillium" w:eastAsia="SimSun" w:hAnsi="Titillium" w:cs="Times New Roman"/>
          <w:noProof/>
          <w:kern w:val="3"/>
          <w:szCs w:val="21"/>
          <w:lang w:eastAsia="hu-HU"/>
        </w:rPr>
      </w:pPr>
      <w:r w:rsidRPr="000F10AD">
        <w:rPr>
          <w:rFonts w:ascii="Titillium" w:eastAsia="SimSun" w:hAnsi="Titillium" w:cs="Times New Roman"/>
          <w:noProof/>
          <w:kern w:val="3"/>
          <w:szCs w:val="21"/>
          <w:lang w:eastAsia="hu-HU"/>
        </w:rPr>
        <w:t xml:space="preserve">Egy múzeumpedagógiai foglalkozásra egy osztály, vagy egy csoport jelentkezhet, ami </w:t>
      </w:r>
      <w:r w:rsidRPr="000F10AD">
        <w:rPr>
          <w:rFonts w:ascii="Titillium" w:eastAsia="SimSun" w:hAnsi="Titillium" w:cs="Times New Roman"/>
          <w:b/>
          <w:noProof/>
          <w:kern w:val="3"/>
          <w:szCs w:val="21"/>
          <w:lang w:eastAsia="hu-HU"/>
        </w:rPr>
        <w:t>8-30 fős létszámú</w:t>
      </w:r>
      <w:r w:rsidRPr="000F10AD">
        <w:rPr>
          <w:rFonts w:ascii="Titillium" w:eastAsia="SimSun" w:hAnsi="Titillium" w:cs="Times New Roman"/>
          <w:noProof/>
          <w:kern w:val="3"/>
          <w:szCs w:val="21"/>
          <w:lang w:eastAsia="hu-HU"/>
        </w:rPr>
        <w:t>.</w:t>
      </w:r>
    </w:p>
    <w:p w:rsidR="007E7DB0" w:rsidRPr="00D33F77" w:rsidRDefault="007E7DB0" w:rsidP="007E7DB0">
      <w:pPr>
        <w:suppressAutoHyphens/>
        <w:autoSpaceDN w:val="0"/>
        <w:spacing w:after="0" w:line="240" w:lineRule="auto"/>
        <w:jc w:val="center"/>
        <w:textAlignment w:val="baseline"/>
        <w:rPr>
          <w:rFonts w:ascii="Titillium" w:eastAsia="SimSun" w:hAnsi="Titillium" w:cs="Times New Roman"/>
          <w:noProof/>
          <w:kern w:val="3"/>
          <w:szCs w:val="21"/>
          <w:lang w:eastAsia="hu-HU"/>
        </w:rPr>
      </w:pPr>
      <w:r w:rsidRPr="000F10AD">
        <w:rPr>
          <w:rFonts w:ascii="Titillium" w:eastAsia="SimSun" w:hAnsi="Titillium" w:cs="Times New Roman"/>
          <w:noProof/>
          <w:kern w:val="3"/>
          <w:szCs w:val="21"/>
          <w:lang w:eastAsia="hu-HU"/>
        </w:rPr>
        <w:t xml:space="preserve">Jelentkezni a </w:t>
      </w:r>
      <w:hyperlink r:id="rId13" w:history="1">
        <w:r w:rsidRPr="000F10AD">
          <w:rPr>
            <w:rStyle w:val="Hiperhivatkozs"/>
            <w:rFonts w:ascii="Titillium" w:eastAsia="SimSun" w:hAnsi="Titillium" w:cs="Times New Roman"/>
            <w:noProof/>
            <w:kern w:val="3"/>
            <w:szCs w:val="21"/>
            <w:lang w:eastAsia="hu-HU"/>
          </w:rPr>
          <w:t>muzeumpedagogia@deak17galeria.hu</w:t>
        </w:r>
      </w:hyperlink>
      <w:r w:rsidRPr="000F10AD">
        <w:rPr>
          <w:rFonts w:ascii="Titillium" w:eastAsia="SimSun" w:hAnsi="Titillium" w:cs="Times New Roman"/>
          <w:noProof/>
          <w:kern w:val="3"/>
          <w:szCs w:val="21"/>
          <w:lang w:eastAsia="hu-HU"/>
        </w:rPr>
        <w:t xml:space="preserve"> címre küldött email útján lehetséges.</w:t>
      </w:r>
    </w:p>
    <w:p w:rsidR="00F9107B" w:rsidRDefault="00F9107B" w:rsidP="00A42EF9">
      <w:pPr>
        <w:suppressAutoHyphens/>
        <w:autoSpaceDN w:val="0"/>
        <w:spacing w:line="240" w:lineRule="auto"/>
        <w:jc w:val="center"/>
        <w:textAlignment w:val="baseline"/>
        <w:rPr>
          <w:rFonts w:ascii="Titillium" w:eastAsia="SimSun" w:hAnsi="Titillium" w:cs="Times New Roman"/>
          <w:b/>
          <w:color w:val="FF0000"/>
          <w:kern w:val="3"/>
          <w:szCs w:val="28"/>
        </w:rPr>
      </w:pPr>
    </w:p>
    <w:p w:rsidR="00A42EF9" w:rsidRPr="00A42EF9" w:rsidRDefault="00543006" w:rsidP="00A42EF9">
      <w:pPr>
        <w:suppressAutoHyphens/>
        <w:autoSpaceDN w:val="0"/>
        <w:spacing w:line="240" w:lineRule="auto"/>
        <w:jc w:val="center"/>
        <w:textAlignment w:val="baseline"/>
        <w:rPr>
          <w:rFonts w:ascii="Titillium" w:eastAsia="SimSun" w:hAnsi="Titillium" w:cs="Times New Roman"/>
          <w:b/>
          <w:kern w:val="3"/>
          <w:szCs w:val="28"/>
        </w:rPr>
      </w:pPr>
      <w:r w:rsidRPr="00915EA0">
        <w:rPr>
          <w:rFonts w:ascii="Titillium" w:eastAsia="SimSun" w:hAnsi="Titillium" w:cs="Times New Roman"/>
          <w:b/>
          <w:color w:val="FF0000"/>
          <w:kern w:val="3"/>
          <w:szCs w:val="28"/>
        </w:rPr>
        <w:br/>
      </w:r>
      <w:r w:rsidRPr="00543006">
        <w:rPr>
          <w:rFonts w:ascii="Titillium" w:eastAsia="SimSun" w:hAnsi="Titillium" w:cs="Times New Roman"/>
          <w:b/>
          <w:kern w:val="3"/>
          <w:szCs w:val="28"/>
        </w:rPr>
        <w:t>Cím:</w:t>
      </w:r>
      <w:r w:rsidRPr="00543006">
        <w:rPr>
          <w:rFonts w:ascii="Titillium" w:eastAsia="SimSun" w:hAnsi="Titillium" w:cs="Times New Roman"/>
          <w:kern w:val="3"/>
          <w:szCs w:val="28"/>
        </w:rPr>
        <w:t xml:space="preserve"> Deák 17 Gyermek és Ifjúsági Művészeti Galéria - 1052 Deák Ferenc utca 17. I. emelet</w:t>
      </w:r>
      <w:r w:rsidRPr="00543006">
        <w:rPr>
          <w:rFonts w:ascii="Titillium" w:eastAsia="SimSun" w:hAnsi="Titillium" w:cs="Times New Roman"/>
          <w:kern w:val="3"/>
          <w:szCs w:val="28"/>
        </w:rPr>
        <w:br/>
      </w:r>
      <w:r w:rsidRPr="00543006">
        <w:rPr>
          <w:rFonts w:ascii="Titillium" w:eastAsia="SimSun" w:hAnsi="Titillium" w:cs="Times New Roman"/>
          <w:b/>
          <w:kern w:val="3"/>
          <w:szCs w:val="28"/>
        </w:rPr>
        <w:t>Nyitva</w:t>
      </w:r>
      <w:r w:rsidR="00234A91">
        <w:rPr>
          <w:rFonts w:ascii="Titillium" w:eastAsia="SimSun" w:hAnsi="Titillium" w:cs="Times New Roman"/>
          <w:b/>
          <w:kern w:val="3"/>
          <w:szCs w:val="28"/>
        </w:rPr>
        <w:t xml:space="preserve"> </w:t>
      </w:r>
      <w:r w:rsidRPr="00543006">
        <w:rPr>
          <w:rFonts w:ascii="Titillium" w:eastAsia="SimSun" w:hAnsi="Titillium" w:cs="Times New Roman"/>
          <w:b/>
          <w:kern w:val="3"/>
          <w:szCs w:val="28"/>
        </w:rPr>
        <w:t>tartás:</w:t>
      </w:r>
      <w:r w:rsidRPr="00543006">
        <w:rPr>
          <w:rFonts w:ascii="Titillium" w:eastAsia="SimSun" w:hAnsi="Titillium" w:cs="Times New Roman"/>
          <w:kern w:val="3"/>
          <w:szCs w:val="28"/>
        </w:rPr>
        <w:t xml:space="preserve"> Kedd - péntek: 10:00 - 18:00 / Szombat: 09:00 - 13:00 / Vasárnap és hétfőn: zárva</w:t>
      </w:r>
      <w:r w:rsidR="009C4E01">
        <w:rPr>
          <w:rFonts w:ascii="Titillium" w:eastAsia="SimSun" w:hAnsi="Titillium" w:cs="Times New Roman"/>
          <w:b/>
          <w:kern w:val="3"/>
          <w:szCs w:val="28"/>
        </w:rPr>
        <w:t xml:space="preserve"> </w:t>
      </w:r>
      <w:r w:rsidR="009C4E01">
        <w:rPr>
          <w:rFonts w:ascii="Titillium" w:eastAsia="SimSun" w:hAnsi="Titillium" w:cs="Times New Roman"/>
          <w:b/>
          <w:kern w:val="3"/>
          <w:szCs w:val="28"/>
        </w:rPr>
        <w:br/>
        <w:t xml:space="preserve">A kiállítások, </w:t>
      </w:r>
      <w:r w:rsidR="00C94AED">
        <w:rPr>
          <w:rFonts w:ascii="Titillium" w:eastAsia="SimSun" w:hAnsi="Titillium" w:cs="Times New Roman"/>
          <w:b/>
          <w:kern w:val="3"/>
          <w:szCs w:val="28"/>
        </w:rPr>
        <w:t xml:space="preserve">múzeumpedagógiai </w:t>
      </w:r>
      <w:r w:rsidRPr="00543006">
        <w:rPr>
          <w:rFonts w:ascii="Titillium" w:eastAsia="SimSun" w:hAnsi="Titillium" w:cs="Times New Roman"/>
          <w:b/>
          <w:kern w:val="3"/>
          <w:szCs w:val="28"/>
        </w:rPr>
        <w:t xml:space="preserve">foglalkozások </w:t>
      </w:r>
      <w:r w:rsidR="009C4E01">
        <w:rPr>
          <w:rFonts w:ascii="Titillium" w:eastAsia="SimSun" w:hAnsi="Titillium" w:cs="Times New Roman"/>
          <w:b/>
          <w:kern w:val="3"/>
          <w:szCs w:val="28"/>
        </w:rPr>
        <w:t xml:space="preserve">és programok </w:t>
      </w:r>
      <w:r w:rsidRPr="00543006">
        <w:rPr>
          <w:rFonts w:ascii="Titillium" w:eastAsia="SimSun" w:hAnsi="Titillium" w:cs="Times New Roman"/>
          <w:b/>
          <w:kern w:val="3"/>
          <w:szCs w:val="28"/>
        </w:rPr>
        <w:t>díjmentesen látogathatók.</w:t>
      </w:r>
    </w:p>
    <w:p w:rsidR="00F9107B" w:rsidRDefault="00F9107B" w:rsidP="00F9107B">
      <w:pPr>
        <w:suppressAutoHyphens/>
        <w:autoSpaceDN w:val="0"/>
        <w:spacing w:line="240" w:lineRule="auto"/>
        <w:textAlignment w:val="baseline"/>
        <w:rPr>
          <w:rFonts w:ascii="Titillium" w:eastAsia="SimSun" w:hAnsi="Titillium" w:cs="Times New Roman"/>
          <w:b/>
          <w:color w:val="2E74B5"/>
          <w:kern w:val="3"/>
          <w:sz w:val="26"/>
          <w:szCs w:val="26"/>
        </w:rPr>
      </w:pPr>
    </w:p>
    <w:p w:rsidR="00543006" w:rsidRPr="00DA19AF" w:rsidRDefault="00543006" w:rsidP="009D6919">
      <w:pPr>
        <w:suppressAutoHyphens/>
        <w:autoSpaceDN w:val="0"/>
        <w:spacing w:line="240" w:lineRule="auto"/>
        <w:jc w:val="center"/>
        <w:textAlignment w:val="baseline"/>
        <w:rPr>
          <w:rFonts w:ascii="Titillium" w:eastAsia="SimSun" w:hAnsi="Titillium" w:cs="Times New Roman"/>
          <w:b/>
          <w:kern w:val="3"/>
          <w:szCs w:val="28"/>
        </w:rPr>
      </w:pPr>
      <w:r w:rsidRPr="00CA2657">
        <w:rPr>
          <w:rFonts w:ascii="Titillium" w:eastAsia="SimSun" w:hAnsi="Titillium" w:cs="Times New Roman"/>
          <w:b/>
          <w:color w:val="2E74B5"/>
          <w:kern w:val="3"/>
          <w:sz w:val="26"/>
          <w:szCs w:val="26"/>
        </w:rPr>
        <w:t>További információ:</w:t>
      </w:r>
    </w:p>
    <w:tbl>
      <w:tblPr>
        <w:tblStyle w:val="Rcsostblzat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8"/>
        <w:gridCol w:w="3969"/>
      </w:tblGrid>
      <w:tr w:rsidR="00543006" w:rsidRPr="00543006" w:rsidTr="00B42C71">
        <w:trPr>
          <w:jc w:val="center"/>
        </w:trPr>
        <w:tc>
          <w:tcPr>
            <w:tcW w:w="4678" w:type="dxa"/>
          </w:tcPr>
          <w:p w:rsidR="00543006" w:rsidRPr="00543006" w:rsidRDefault="00543006" w:rsidP="00543006">
            <w:pPr>
              <w:suppressAutoHyphens/>
              <w:autoSpaceDN w:val="0"/>
              <w:jc w:val="both"/>
              <w:textAlignment w:val="baseline"/>
              <w:rPr>
                <w:rFonts w:ascii="Titillium" w:eastAsia="SimSun" w:hAnsi="Titillium" w:cs="Times New Roman"/>
                <w:b/>
                <w:kern w:val="3"/>
                <w:shd w:val="clear" w:color="auto" w:fill="FFFFFF"/>
              </w:rPr>
            </w:pPr>
            <w:r w:rsidRPr="00543006">
              <w:rPr>
                <w:rFonts w:ascii="Titillium" w:eastAsia="SimSun" w:hAnsi="Titillium" w:cs="Times New Roman"/>
                <w:b/>
                <w:kern w:val="3"/>
                <w:shd w:val="clear" w:color="auto" w:fill="FFFFFF"/>
              </w:rPr>
              <w:t>Kaposi Dorka</w:t>
            </w:r>
          </w:p>
          <w:p w:rsidR="00543006" w:rsidRPr="00543006" w:rsidRDefault="00543006" w:rsidP="00543006">
            <w:pPr>
              <w:suppressAutoHyphens/>
              <w:autoSpaceDN w:val="0"/>
              <w:jc w:val="both"/>
              <w:textAlignment w:val="baseline"/>
              <w:rPr>
                <w:rFonts w:ascii="Titillium" w:eastAsia="SimSun" w:hAnsi="Titillium" w:cs="Times New Roman"/>
                <w:kern w:val="3"/>
                <w:shd w:val="clear" w:color="auto" w:fill="FFFFFF"/>
              </w:rPr>
            </w:pPr>
            <w:r w:rsidRPr="00543006">
              <w:rPr>
                <w:rFonts w:ascii="Titillium" w:eastAsia="SimSun" w:hAnsi="Titillium" w:cs="Times New Roman"/>
                <w:kern w:val="3"/>
                <w:shd w:val="clear" w:color="auto" w:fill="FFFFFF"/>
              </w:rPr>
              <w:t>galériavezető</w:t>
            </w:r>
          </w:p>
          <w:p w:rsidR="00543006" w:rsidRPr="00543006" w:rsidRDefault="009D6919" w:rsidP="00543006">
            <w:pPr>
              <w:suppressAutoHyphens/>
              <w:autoSpaceDN w:val="0"/>
              <w:jc w:val="both"/>
              <w:textAlignment w:val="baseline"/>
              <w:rPr>
                <w:rFonts w:ascii="Titillium" w:eastAsia="SimSun" w:hAnsi="Titillium" w:cs="Times New Roman"/>
                <w:kern w:val="3"/>
                <w:shd w:val="clear" w:color="auto" w:fill="FFFFFF"/>
              </w:rPr>
            </w:pPr>
            <w:r>
              <w:rPr>
                <w:rFonts w:ascii="Titillium" w:eastAsia="SimSun" w:hAnsi="Titillium" w:cs="Times New Roman"/>
                <w:kern w:val="3"/>
                <w:shd w:val="clear" w:color="auto" w:fill="FFFFFF"/>
              </w:rPr>
              <w:t xml:space="preserve">Telefon: +36 </w:t>
            </w:r>
            <w:r w:rsidR="00441328">
              <w:rPr>
                <w:rFonts w:ascii="Titillium" w:eastAsia="SimSun" w:hAnsi="Titillium" w:cs="Times New Roman"/>
                <w:kern w:val="3"/>
                <w:shd w:val="clear" w:color="auto" w:fill="FFFFFF"/>
              </w:rPr>
              <w:t>1</w:t>
            </w:r>
            <w:r w:rsidR="00441328">
              <w:rPr>
                <w:rFonts w:ascii="Calibri" w:eastAsia="SimSun" w:hAnsi="Calibri" w:cs="Calibri"/>
                <w:kern w:val="3"/>
                <w:shd w:val="clear" w:color="auto" w:fill="FFFFFF"/>
              </w:rPr>
              <w:t> </w:t>
            </w:r>
            <w:r w:rsidR="00441328">
              <w:rPr>
                <w:rFonts w:ascii="Titillium" w:eastAsia="SimSun" w:hAnsi="Titillium" w:cs="Times New Roman"/>
                <w:kern w:val="3"/>
                <w:shd w:val="clear" w:color="auto" w:fill="FFFFFF"/>
              </w:rPr>
              <w:t>266 0482</w:t>
            </w:r>
          </w:p>
          <w:p w:rsidR="00543006" w:rsidRPr="00543006" w:rsidRDefault="00543006" w:rsidP="00543006">
            <w:pPr>
              <w:suppressAutoHyphens/>
              <w:autoSpaceDN w:val="0"/>
              <w:jc w:val="both"/>
              <w:textAlignment w:val="baseline"/>
              <w:rPr>
                <w:rFonts w:ascii="Titillium" w:eastAsia="SimSun" w:hAnsi="Titillium" w:cs="Times New Roman"/>
                <w:kern w:val="3"/>
                <w:shd w:val="clear" w:color="auto" w:fill="FFFFFF"/>
              </w:rPr>
            </w:pPr>
            <w:r w:rsidRPr="00543006">
              <w:rPr>
                <w:rFonts w:ascii="Titillium" w:eastAsia="SimSun" w:hAnsi="Titillium" w:cs="Times New Roman"/>
                <w:kern w:val="3"/>
                <w:shd w:val="clear" w:color="auto" w:fill="FFFFFF"/>
              </w:rPr>
              <w:t>E-</w:t>
            </w:r>
            <w:r w:rsidRPr="00543006">
              <w:rPr>
                <w:rFonts w:ascii="Titillium" w:eastAsia="SimSun" w:hAnsi="Titillium" w:cs="Times New Roman"/>
                <w:color w:val="000000"/>
                <w:kern w:val="3"/>
                <w:shd w:val="clear" w:color="auto" w:fill="FFFFFF"/>
              </w:rPr>
              <w:t xml:space="preserve">mail: </w:t>
            </w:r>
            <w:hyperlink r:id="rId14" w:history="1">
              <w:r w:rsidRPr="00543006">
                <w:rPr>
                  <w:rFonts w:ascii="Titillium" w:eastAsia="SimSun" w:hAnsi="Titillium" w:cs="Times New Roman"/>
                  <w:color w:val="000000"/>
                  <w:kern w:val="3"/>
                  <w:shd w:val="clear" w:color="auto" w:fill="FFFFFF"/>
                </w:rPr>
                <w:t>dorka.kaposi@gmail.com</w:t>
              </w:r>
            </w:hyperlink>
            <w:r w:rsidRPr="00543006">
              <w:rPr>
                <w:rFonts w:ascii="Titillium" w:eastAsia="SimSun" w:hAnsi="Titillium" w:cs="Times New Roman"/>
                <w:color w:val="000000"/>
                <w:kern w:val="3"/>
                <w:shd w:val="clear" w:color="auto" w:fill="FFFFFF"/>
              </w:rPr>
              <w:t xml:space="preserve"> </w:t>
            </w:r>
          </w:p>
        </w:tc>
        <w:tc>
          <w:tcPr>
            <w:tcW w:w="3969" w:type="dxa"/>
          </w:tcPr>
          <w:p w:rsidR="00543006" w:rsidRPr="00543006" w:rsidRDefault="00543006" w:rsidP="00543006">
            <w:pPr>
              <w:suppressAutoHyphens/>
              <w:autoSpaceDN w:val="0"/>
              <w:ind w:left="708"/>
              <w:jc w:val="both"/>
              <w:textAlignment w:val="baseline"/>
              <w:rPr>
                <w:rFonts w:ascii="Titillium" w:eastAsia="SimSun" w:hAnsi="Titillium" w:cs="Times New Roman"/>
                <w:b/>
                <w:kern w:val="3"/>
                <w:shd w:val="clear" w:color="auto" w:fill="FFFFFF"/>
              </w:rPr>
            </w:pPr>
            <w:r w:rsidRPr="00543006">
              <w:rPr>
                <w:rFonts w:ascii="Titillium" w:eastAsia="SimSun" w:hAnsi="Titillium" w:cs="Times New Roman"/>
                <w:noProof/>
                <w:kern w:val="3"/>
                <w:lang w:eastAsia="hu-HU"/>
              </w:rPr>
              <w:drawing>
                <wp:anchor distT="0" distB="0" distL="114300" distR="114300" simplePos="0" relativeHeight="251659264" behindDoc="1" locked="0" layoutInCell="1" allowOverlap="1" wp14:anchorId="2D68FCB8" wp14:editId="2FB3F89C">
                  <wp:simplePos x="0" y="0"/>
                  <wp:positionH relativeFrom="column">
                    <wp:posOffset>-720725</wp:posOffset>
                  </wp:positionH>
                  <wp:positionV relativeFrom="paragraph">
                    <wp:posOffset>8255</wp:posOffset>
                  </wp:positionV>
                  <wp:extent cx="854075" cy="758468"/>
                  <wp:effectExtent l="0" t="0" r="3175" b="3810"/>
                  <wp:wrapNone/>
                  <wp:docPr id="2" name="Kép 2">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17-logo-magyar.jpg"/>
                          <pic:cNvPicPr/>
                        </pic:nvPicPr>
                        <pic:blipFill rotWithShape="1">
                          <a:blip r:embed="rId15" cstate="screen">
                            <a:extLst>
                              <a:ext uri="{28A0092B-C50C-407E-A947-70E740481C1C}">
                                <a14:useLocalDpi xmlns:a14="http://schemas.microsoft.com/office/drawing/2010/main"/>
                              </a:ext>
                            </a:extLst>
                          </a:blip>
                          <a:srcRect/>
                          <a:stretch/>
                        </pic:blipFill>
                        <pic:spPr bwMode="auto">
                          <a:xfrm>
                            <a:off x="0" y="0"/>
                            <a:ext cx="854075" cy="758468"/>
                          </a:xfrm>
                          <a:prstGeom prst="rect">
                            <a:avLst/>
                          </a:prstGeom>
                          <a:ln>
                            <a:noFill/>
                          </a:ln>
                          <a:extLst>
                            <a:ext uri="{53640926-AAD7-44D8-BBD7-CCE9431645EC}">
                              <a14:shadowObscured xmlns:a14="http://schemas.microsoft.com/office/drawing/2010/main"/>
                            </a:ext>
                          </a:extLst>
                        </pic:spPr>
                      </pic:pic>
                    </a:graphicData>
                  </a:graphic>
                </wp:anchor>
              </w:drawing>
            </w:r>
            <w:r w:rsidRPr="00543006">
              <w:rPr>
                <w:rFonts w:ascii="Titillium" w:eastAsia="SimSun" w:hAnsi="Titillium" w:cs="Times New Roman"/>
                <w:b/>
                <w:kern w:val="3"/>
                <w:shd w:val="clear" w:color="auto" w:fill="FFFFFF"/>
              </w:rPr>
              <w:t>Bucsi Dorottya</w:t>
            </w:r>
          </w:p>
          <w:p w:rsidR="00543006" w:rsidRPr="00543006" w:rsidRDefault="00543006" w:rsidP="00543006">
            <w:pPr>
              <w:suppressAutoHyphens/>
              <w:autoSpaceDN w:val="0"/>
              <w:ind w:left="708"/>
              <w:jc w:val="both"/>
              <w:textAlignment w:val="baseline"/>
              <w:rPr>
                <w:rFonts w:ascii="Titillium" w:eastAsia="SimSun" w:hAnsi="Titillium" w:cs="Times New Roman"/>
                <w:kern w:val="3"/>
                <w:shd w:val="clear" w:color="auto" w:fill="FFFFFF"/>
              </w:rPr>
            </w:pPr>
            <w:r w:rsidRPr="00543006">
              <w:rPr>
                <w:rFonts w:ascii="Titillium" w:eastAsia="SimSun" w:hAnsi="Titillium" w:cs="Times New Roman"/>
                <w:kern w:val="3"/>
                <w:shd w:val="clear" w:color="auto" w:fill="FFFFFF"/>
              </w:rPr>
              <w:t>marketing és PR</w:t>
            </w:r>
          </w:p>
          <w:p w:rsidR="00543006" w:rsidRPr="00543006" w:rsidRDefault="00543006" w:rsidP="00543006">
            <w:pPr>
              <w:suppressAutoHyphens/>
              <w:autoSpaceDN w:val="0"/>
              <w:ind w:left="708"/>
              <w:jc w:val="both"/>
              <w:textAlignment w:val="baseline"/>
              <w:rPr>
                <w:rFonts w:ascii="Titillium" w:eastAsia="SimSun" w:hAnsi="Titillium" w:cs="Times New Roman"/>
                <w:kern w:val="3"/>
                <w:shd w:val="clear" w:color="auto" w:fill="FFFFFF"/>
              </w:rPr>
            </w:pPr>
            <w:r w:rsidRPr="00543006">
              <w:rPr>
                <w:rFonts w:ascii="Titillium" w:eastAsia="SimSun" w:hAnsi="Titillium" w:cs="Times New Roman"/>
                <w:kern w:val="3"/>
                <w:shd w:val="clear" w:color="auto" w:fill="FFFFFF"/>
              </w:rPr>
              <w:t>Telefon: +36 20</w:t>
            </w:r>
            <w:r w:rsidRPr="00543006">
              <w:rPr>
                <w:rFonts w:ascii="Calibri" w:eastAsia="SimSun" w:hAnsi="Calibri" w:cs="Calibri"/>
                <w:kern w:val="3"/>
                <w:shd w:val="clear" w:color="auto" w:fill="FFFFFF"/>
              </w:rPr>
              <w:t> </w:t>
            </w:r>
            <w:r w:rsidRPr="00543006">
              <w:rPr>
                <w:rFonts w:ascii="Titillium" w:eastAsia="SimSun" w:hAnsi="Titillium" w:cs="Times New Roman"/>
                <w:kern w:val="3"/>
                <w:shd w:val="clear" w:color="auto" w:fill="FFFFFF"/>
              </w:rPr>
              <w:t>328 6399</w:t>
            </w:r>
          </w:p>
          <w:p w:rsidR="00543006" w:rsidRPr="00543006" w:rsidRDefault="00543006" w:rsidP="00543006">
            <w:pPr>
              <w:suppressAutoHyphens/>
              <w:autoSpaceDN w:val="0"/>
              <w:ind w:left="708"/>
              <w:jc w:val="both"/>
              <w:textAlignment w:val="baseline"/>
              <w:rPr>
                <w:rFonts w:ascii="Titillium" w:eastAsia="SimSun" w:hAnsi="Titillium" w:cs="Times New Roman"/>
                <w:kern w:val="3"/>
                <w:shd w:val="clear" w:color="auto" w:fill="FFFFFF"/>
              </w:rPr>
            </w:pPr>
            <w:r w:rsidRPr="00543006">
              <w:rPr>
                <w:rFonts w:ascii="Titillium" w:eastAsia="SimSun" w:hAnsi="Titillium" w:cs="Times New Roman"/>
                <w:kern w:val="3"/>
                <w:shd w:val="clear" w:color="auto" w:fill="FFFFFF"/>
              </w:rPr>
              <w:t>E-mail: press@deak17galeria.hu</w:t>
            </w:r>
          </w:p>
        </w:tc>
      </w:tr>
    </w:tbl>
    <w:p w:rsidR="00DD72BE" w:rsidRDefault="00DD72BE"/>
    <w:sectPr w:rsidR="00DD72BE" w:rsidSect="0054300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C1C2A" w:rsidRDefault="008C1C2A" w:rsidP="00DB3B30">
      <w:pPr>
        <w:spacing w:after="0" w:line="240" w:lineRule="auto"/>
      </w:pPr>
      <w:r>
        <w:separator/>
      </w:r>
    </w:p>
  </w:endnote>
  <w:endnote w:type="continuationSeparator" w:id="0">
    <w:p w:rsidR="008C1C2A" w:rsidRDefault="008C1C2A" w:rsidP="00DB3B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tillium">
    <w:panose1 w:val="00000500000000000000"/>
    <w:charset w:val="00"/>
    <w:family w:val="modern"/>
    <w:notTrueType/>
    <w:pitch w:val="variable"/>
    <w:sig w:usb0="00000007" w:usb1="00000001" w:usb2="00000000" w:usb3="00000000" w:csb0="00000093" w:csb1="00000000"/>
  </w:font>
  <w:font w:name="Calibri">
    <w:panose1 w:val="020F0502020204030204"/>
    <w:charset w:val="EE"/>
    <w:family w:val="swiss"/>
    <w:pitch w:val="variable"/>
    <w:sig w:usb0="E0002AFF" w:usb1="4000ACFF" w:usb2="00000001" w:usb3="00000000" w:csb0="000001FF" w:csb1="00000000"/>
  </w:font>
  <w:font w:name="Segoe UI">
    <w:panose1 w:val="020B0502040204020203"/>
    <w:charset w:val="EE"/>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EE"/>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C1C2A" w:rsidRDefault="008C1C2A" w:rsidP="00DB3B30">
      <w:pPr>
        <w:spacing w:after="0" w:line="240" w:lineRule="auto"/>
      </w:pPr>
      <w:r>
        <w:separator/>
      </w:r>
    </w:p>
  </w:footnote>
  <w:footnote w:type="continuationSeparator" w:id="0">
    <w:p w:rsidR="008C1C2A" w:rsidRDefault="008C1C2A" w:rsidP="00DB3B3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654F3D"/>
    <w:multiLevelType w:val="hybridMultilevel"/>
    <w:tmpl w:val="373C880C"/>
    <w:lvl w:ilvl="0" w:tplc="040E0001">
      <w:start w:val="1"/>
      <w:numFmt w:val="bullet"/>
      <w:lvlText w:val=""/>
      <w:lvlJc w:val="left"/>
      <w:pPr>
        <w:ind w:left="360" w:hanging="360"/>
      </w:pPr>
      <w:rPr>
        <w:rFonts w:ascii="Symbol" w:hAnsi="Symbol" w:hint="default"/>
      </w:rPr>
    </w:lvl>
    <w:lvl w:ilvl="1" w:tplc="040E0003" w:tentative="1">
      <w:start w:val="1"/>
      <w:numFmt w:val="bullet"/>
      <w:lvlText w:val="o"/>
      <w:lvlJc w:val="left"/>
      <w:pPr>
        <w:ind w:left="1080" w:hanging="360"/>
      </w:pPr>
      <w:rPr>
        <w:rFonts w:ascii="Courier New" w:hAnsi="Courier New" w:cs="Courier New" w:hint="default"/>
      </w:rPr>
    </w:lvl>
    <w:lvl w:ilvl="2" w:tplc="040E0005" w:tentative="1">
      <w:start w:val="1"/>
      <w:numFmt w:val="bullet"/>
      <w:lvlText w:val=""/>
      <w:lvlJc w:val="left"/>
      <w:pPr>
        <w:ind w:left="1800" w:hanging="360"/>
      </w:pPr>
      <w:rPr>
        <w:rFonts w:ascii="Wingdings" w:hAnsi="Wingdings" w:hint="default"/>
      </w:rPr>
    </w:lvl>
    <w:lvl w:ilvl="3" w:tplc="040E0001" w:tentative="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cs="Courier New"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cs="Courier New" w:hint="default"/>
      </w:rPr>
    </w:lvl>
    <w:lvl w:ilvl="8" w:tplc="040E0005" w:tentative="1">
      <w:start w:val="1"/>
      <w:numFmt w:val="bullet"/>
      <w:lvlText w:val=""/>
      <w:lvlJc w:val="left"/>
      <w:pPr>
        <w:ind w:left="6120" w:hanging="360"/>
      </w:pPr>
      <w:rPr>
        <w:rFonts w:ascii="Wingdings" w:hAnsi="Wingdings" w:hint="default"/>
      </w:rPr>
    </w:lvl>
  </w:abstractNum>
  <w:abstractNum w:abstractNumId="1" w15:restartNumberingAfterBreak="0">
    <w:nsid w:val="231A44E1"/>
    <w:multiLevelType w:val="hybridMultilevel"/>
    <w:tmpl w:val="6458EC02"/>
    <w:lvl w:ilvl="0" w:tplc="8576841C">
      <w:start w:val="2"/>
      <w:numFmt w:val="bullet"/>
      <w:lvlText w:val="-"/>
      <w:lvlJc w:val="left"/>
      <w:pPr>
        <w:ind w:left="720" w:hanging="360"/>
      </w:pPr>
      <w:rPr>
        <w:rFonts w:ascii="Titillium" w:eastAsia="Times New Roman" w:hAnsi="Titillium"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242430DE"/>
    <w:multiLevelType w:val="hybridMultilevel"/>
    <w:tmpl w:val="DA00C016"/>
    <w:lvl w:ilvl="0" w:tplc="040E000F">
      <w:start w:val="1"/>
      <w:numFmt w:val="decimal"/>
      <w:lvlText w:val="%1."/>
      <w:lvlJc w:val="left"/>
      <w:pPr>
        <w:ind w:left="720" w:hanging="360"/>
      </w:pPr>
      <w:rPr>
        <w:rFonts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15:restartNumberingAfterBreak="0">
    <w:nsid w:val="2F5D3ABD"/>
    <w:multiLevelType w:val="hybridMultilevel"/>
    <w:tmpl w:val="4694EE76"/>
    <w:lvl w:ilvl="0" w:tplc="040E0001">
      <w:start w:val="1"/>
      <w:numFmt w:val="bullet"/>
      <w:lvlText w:val=""/>
      <w:lvlJc w:val="left"/>
      <w:pPr>
        <w:ind w:left="360" w:hanging="360"/>
      </w:pPr>
      <w:rPr>
        <w:rFonts w:ascii="Symbol" w:hAnsi="Symbol" w:hint="default"/>
      </w:rPr>
    </w:lvl>
    <w:lvl w:ilvl="1" w:tplc="040E0003" w:tentative="1">
      <w:start w:val="1"/>
      <w:numFmt w:val="bullet"/>
      <w:lvlText w:val="o"/>
      <w:lvlJc w:val="left"/>
      <w:pPr>
        <w:ind w:left="1080" w:hanging="360"/>
      </w:pPr>
      <w:rPr>
        <w:rFonts w:ascii="Courier New" w:hAnsi="Courier New" w:cs="Courier New" w:hint="default"/>
      </w:rPr>
    </w:lvl>
    <w:lvl w:ilvl="2" w:tplc="040E0005" w:tentative="1">
      <w:start w:val="1"/>
      <w:numFmt w:val="bullet"/>
      <w:lvlText w:val=""/>
      <w:lvlJc w:val="left"/>
      <w:pPr>
        <w:ind w:left="1800" w:hanging="360"/>
      </w:pPr>
      <w:rPr>
        <w:rFonts w:ascii="Wingdings" w:hAnsi="Wingdings" w:hint="default"/>
      </w:rPr>
    </w:lvl>
    <w:lvl w:ilvl="3" w:tplc="040E0001" w:tentative="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cs="Courier New"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cs="Courier New" w:hint="default"/>
      </w:rPr>
    </w:lvl>
    <w:lvl w:ilvl="8" w:tplc="040E0005" w:tentative="1">
      <w:start w:val="1"/>
      <w:numFmt w:val="bullet"/>
      <w:lvlText w:val=""/>
      <w:lvlJc w:val="left"/>
      <w:pPr>
        <w:ind w:left="6120" w:hanging="360"/>
      </w:pPr>
      <w:rPr>
        <w:rFonts w:ascii="Wingdings" w:hAnsi="Wingdings" w:hint="default"/>
      </w:rPr>
    </w:lvl>
  </w:abstractNum>
  <w:abstractNum w:abstractNumId="4" w15:restartNumberingAfterBreak="0">
    <w:nsid w:val="31693544"/>
    <w:multiLevelType w:val="hybridMultilevel"/>
    <w:tmpl w:val="4EAA1E38"/>
    <w:lvl w:ilvl="0" w:tplc="8576841C">
      <w:start w:val="2"/>
      <w:numFmt w:val="bullet"/>
      <w:lvlText w:val="-"/>
      <w:lvlJc w:val="left"/>
      <w:pPr>
        <w:ind w:left="360" w:hanging="360"/>
      </w:pPr>
      <w:rPr>
        <w:rFonts w:ascii="Titillium" w:eastAsia="Times New Roman" w:hAnsi="Titillium" w:cs="Times New Roman" w:hint="default"/>
      </w:rPr>
    </w:lvl>
    <w:lvl w:ilvl="1" w:tplc="040E0003" w:tentative="1">
      <w:start w:val="1"/>
      <w:numFmt w:val="bullet"/>
      <w:lvlText w:val="o"/>
      <w:lvlJc w:val="left"/>
      <w:pPr>
        <w:ind w:left="1080" w:hanging="360"/>
      </w:pPr>
      <w:rPr>
        <w:rFonts w:ascii="Courier New" w:hAnsi="Courier New" w:cs="Courier New" w:hint="default"/>
      </w:rPr>
    </w:lvl>
    <w:lvl w:ilvl="2" w:tplc="040E0005" w:tentative="1">
      <w:start w:val="1"/>
      <w:numFmt w:val="bullet"/>
      <w:lvlText w:val=""/>
      <w:lvlJc w:val="left"/>
      <w:pPr>
        <w:ind w:left="1800" w:hanging="360"/>
      </w:pPr>
      <w:rPr>
        <w:rFonts w:ascii="Wingdings" w:hAnsi="Wingdings" w:hint="default"/>
      </w:rPr>
    </w:lvl>
    <w:lvl w:ilvl="3" w:tplc="040E0001" w:tentative="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cs="Courier New"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cs="Courier New" w:hint="default"/>
      </w:rPr>
    </w:lvl>
    <w:lvl w:ilvl="8" w:tplc="040E0005" w:tentative="1">
      <w:start w:val="1"/>
      <w:numFmt w:val="bullet"/>
      <w:lvlText w:val=""/>
      <w:lvlJc w:val="left"/>
      <w:pPr>
        <w:ind w:left="6120" w:hanging="360"/>
      </w:pPr>
      <w:rPr>
        <w:rFonts w:ascii="Wingdings" w:hAnsi="Wingdings" w:hint="default"/>
      </w:rPr>
    </w:lvl>
  </w:abstractNum>
  <w:abstractNum w:abstractNumId="5" w15:restartNumberingAfterBreak="0">
    <w:nsid w:val="68374BC1"/>
    <w:multiLevelType w:val="hybridMultilevel"/>
    <w:tmpl w:val="F91896B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15:restartNumberingAfterBreak="0">
    <w:nsid w:val="73194E90"/>
    <w:multiLevelType w:val="hybridMultilevel"/>
    <w:tmpl w:val="4FFE3154"/>
    <w:lvl w:ilvl="0" w:tplc="040E0001">
      <w:start w:val="1"/>
      <w:numFmt w:val="bullet"/>
      <w:lvlText w:val=""/>
      <w:lvlJc w:val="left"/>
      <w:pPr>
        <w:ind w:left="360" w:hanging="360"/>
      </w:pPr>
      <w:rPr>
        <w:rFonts w:ascii="Symbol" w:hAnsi="Symbol" w:hint="default"/>
      </w:rPr>
    </w:lvl>
    <w:lvl w:ilvl="1" w:tplc="040E0003" w:tentative="1">
      <w:start w:val="1"/>
      <w:numFmt w:val="bullet"/>
      <w:lvlText w:val="o"/>
      <w:lvlJc w:val="left"/>
      <w:pPr>
        <w:ind w:left="1080" w:hanging="360"/>
      </w:pPr>
      <w:rPr>
        <w:rFonts w:ascii="Courier New" w:hAnsi="Courier New" w:cs="Courier New" w:hint="default"/>
      </w:rPr>
    </w:lvl>
    <w:lvl w:ilvl="2" w:tplc="040E0005" w:tentative="1">
      <w:start w:val="1"/>
      <w:numFmt w:val="bullet"/>
      <w:lvlText w:val=""/>
      <w:lvlJc w:val="left"/>
      <w:pPr>
        <w:ind w:left="1800" w:hanging="360"/>
      </w:pPr>
      <w:rPr>
        <w:rFonts w:ascii="Wingdings" w:hAnsi="Wingdings" w:hint="default"/>
      </w:rPr>
    </w:lvl>
    <w:lvl w:ilvl="3" w:tplc="040E0001" w:tentative="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cs="Courier New"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cs="Courier New" w:hint="default"/>
      </w:rPr>
    </w:lvl>
    <w:lvl w:ilvl="8" w:tplc="040E0005" w:tentative="1">
      <w:start w:val="1"/>
      <w:numFmt w:val="bullet"/>
      <w:lvlText w:val=""/>
      <w:lvlJc w:val="left"/>
      <w:pPr>
        <w:ind w:left="6120" w:hanging="360"/>
      </w:pPr>
      <w:rPr>
        <w:rFonts w:ascii="Wingdings" w:hAnsi="Wingdings" w:hint="default"/>
      </w:rPr>
    </w:lvl>
  </w:abstractNum>
  <w:abstractNum w:abstractNumId="7" w15:restartNumberingAfterBreak="0">
    <w:nsid w:val="7C67468F"/>
    <w:multiLevelType w:val="hybridMultilevel"/>
    <w:tmpl w:val="5B786AB2"/>
    <w:lvl w:ilvl="0" w:tplc="040E000B">
      <w:start w:val="1"/>
      <w:numFmt w:val="bullet"/>
      <w:lvlText w:val=""/>
      <w:lvlJc w:val="left"/>
      <w:pPr>
        <w:ind w:left="720" w:hanging="360"/>
      </w:pPr>
      <w:rPr>
        <w:rFonts w:ascii="Wingdings" w:hAnsi="Wingdings"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num w:numId="1">
    <w:abstractNumId w:val="6"/>
  </w:num>
  <w:num w:numId="2">
    <w:abstractNumId w:val="0"/>
  </w:num>
  <w:num w:numId="3">
    <w:abstractNumId w:val="5"/>
  </w:num>
  <w:num w:numId="4">
    <w:abstractNumId w:val="4"/>
  </w:num>
  <w:num w:numId="5">
    <w:abstractNumId w:val="1"/>
  </w:num>
  <w:num w:numId="6">
    <w:abstractNumId w:val="2"/>
  </w:num>
  <w:num w:numId="7">
    <w:abstractNumId w:val="7"/>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3006"/>
    <w:rsid w:val="00001515"/>
    <w:rsid w:val="000167F9"/>
    <w:rsid w:val="00031770"/>
    <w:rsid w:val="0003612E"/>
    <w:rsid w:val="00050081"/>
    <w:rsid w:val="00060424"/>
    <w:rsid w:val="000B3D67"/>
    <w:rsid w:val="000D1803"/>
    <w:rsid w:val="00134A29"/>
    <w:rsid w:val="00135102"/>
    <w:rsid w:val="00135200"/>
    <w:rsid w:val="001352A9"/>
    <w:rsid w:val="00150C29"/>
    <w:rsid w:val="00164E84"/>
    <w:rsid w:val="0017414D"/>
    <w:rsid w:val="00186D05"/>
    <w:rsid w:val="001B20D8"/>
    <w:rsid w:val="001C64AB"/>
    <w:rsid w:val="001E42F8"/>
    <w:rsid w:val="001F37DB"/>
    <w:rsid w:val="00205CEF"/>
    <w:rsid w:val="00234A91"/>
    <w:rsid w:val="00235648"/>
    <w:rsid w:val="00241BB6"/>
    <w:rsid w:val="002425E5"/>
    <w:rsid w:val="00290D6B"/>
    <w:rsid w:val="00296F1D"/>
    <w:rsid w:val="002A0F24"/>
    <w:rsid w:val="002A3ED5"/>
    <w:rsid w:val="002A5774"/>
    <w:rsid w:val="002A6B77"/>
    <w:rsid w:val="002C7E55"/>
    <w:rsid w:val="00300D0C"/>
    <w:rsid w:val="00306A0E"/>
    <w:rsid w:val="00307C4F"/>
    <w:rsid w:val="0031417F"/>
    <w:rsid w:val="00341867"/>
    <w:rsid w:val="00367153"/>
    <w:rsid w:val="0038392A"/>
    <w:rsid w:val="00391EEB"/>
    <w:rsid w:val="003A595F"/>
    <w:rsid w:val="003D4D9B"/>
    <w:rsid w:val="003E3E8B"/>
    <w:rsid w:val="003F0998"/>
    <w:rsid w:val="00421C33"/>
    <w:rsid w:val="00433E25"/>
    <w:rsid w:val="00441328"/>
    <w:rsid w:val="004558F6"/>
    <w:rsid w:val="0046319E"/>
    <w:rsid w:val="00471141"/>
    <w:rsid w:val="00497ECE"/>
    <w:rsid w:val="004B1285"/>
    <w:rsid w:val="004B3439"/>
    <w:rsid w:val="004C1D97"/>
    <w:rsid w:val="004E3E8E"/>
    <w:rsid w:val="004E42D9"/>
    <w:rsid w:val="004F1A72"/>
    <w:rsid w:val="004F7B53"/>
    <w:rsid w:val="005324D9"/>
    <w:rsid w:val="005329EF"/>
    <w:rsid w:val="00543006"/>
    <w:rsid w:val="005457B8"/>
    <w:rsid w:val="005476C2"/>
    <w:rsid w:val="00551826"/>
    <w:rsid w:val="0055559D"/>
    <w:rsid w:val="00560008"/>
    <w:rsid w:val="00581955"/>
    <w:rsid w:val="005832DB"/>
    <w:rsid w:val="00583AD7"/>
    <w:rsid w:val="00590317"/>
    <w:rsid w:val="0059192B"/>
    <w:rsid w:val="005B75B3"/>
    <w:rsid w:val="005D5E31"/>
    <w:rsid w:val="00620846"/>
    <w:rsid w:val="006224CE"/>
    <w:rsid w:val="006279AC"/>
    <w:rsid w:val="0063026B"/>
    <w:rsid w:val="0064261D"/>
    <w:rsid w:val="0064788D"/>
    <w:rsid w:val="0065342C"/>
    <w:rsid w:val="006577F5"/>
    <w:rsid w:val="00657FAE"/>
    <w:rsid w:val="00670ABC"/>
    <w:rsid w:val="00674888"/>
    <w:rsid w:val="0068172C"/>
    <w:rsid w:val="006817A3"/>
    <w:rsid w:val="006B5F25"/>
    <w:rsid w:val="006B78FB"/>
    <w:rsid w:val="006C5275"/>
    <w:rsid w:val="006C6F16"/>
    <w:rsid w:val="006E3A89"/>
    <w:rsid w:val="006F074B"/>
    <w:rsid w:val="00704EAD"/>
    <w:rsid w:val="00713B71"/>
    <w:rsid w:val="00740F32"/>
    <w:rsid w:val="0074662A"/>
    <w:rsid w:val="0076747E"/>
    <w:rsid w:val="007A793A"/>
    <w:rsid w:val="007A7B95"/>
    <w:rsid w:val="007C360E"/>
    <w:rsid w:val="007D07C8"/>
    <w:rsid w:val="007D3FEA"/>
    <w:rsid w:val="007E7DB0"/>
    <w:rsid w:val="007F02DA"/>
    <w:rsid w:val="007F4139"/>
    <w:rsid w:val="00801CB7"/>
    <w:rsid w:val="0083079B"/>
    <w:rsid w:val="008318B6"/>
    <w:rsid w:val="00833734"/>
    <w:rsid w:val="0083603F"/>
    <w:rsid w:val="00871AB4"/>
    <w:rsid w:val="008770DE"/>
    <w:rsid w:val="008927FF"/>
    <w:rsid w:val="00895671"/>
    <w:rsid w:val="00896422"/>
    <w:rsid w:val="008B215E"/>
    <w:rsid w:val="008B7F82"/>
    <w:rsid w:val="008C127A"/>
    <w:rsid w:val="008C1C2A"/>
    <w:rsid w:val="008C4988"/>
    <w:rsid w:val="008E259E"/>
    <w:rsid w:val="008E5C01"/>
    <w:rsid w:val="008F12B5"/>
    <w:rsid w:val="00901EAF"/>
    <w:rsid w:val="00903CF0"/>
    <w:rsid w:val="00915EA0"/>
    <w:rsid w:val="00930027"/>
    <w:rsid w:val="00954A1E"/>
    <w:rsid w:val="00961871"/>
    <w:rsid w:val="00981503"/>
    <w:rsid w:val="00981BC6"/>
    <w:rsid w:val="009A55BE"/>
    <w:rsid w:val="009A6B2E"/>
    <w:rsid w:val="009B42AD"/>
    <w:rsid w:val="009C4E01"/>
    <w:rsid w:val="009D1C50"/>
    <w:rsid w:val="009D6919"/>
    <w:rsid w:val="00A004E9"/>
    <w:rsid w:val="00A22F5E"/>
    <w:rsid w:val="00A311A6"/>
    <w:rsid w:val="00A3794C"/>
    <w:rsid w:val="00A37BA0"/>
    <w:rsid w:val="00A42EF9"/>
    <w:rsid w:val="00A5121D"/>
    <w:rsid w:val="00A55A15"/>
    <w:rsid w:val="00A63ECA"/>
    <w:rsid w:val="00A73321"/>
    <w:rsid w:val="00A73C81"/>
    <w:rsid w:val="00A75EEC"/>
    <w:rsid w:val="00A83D0C"/>
    <w:rsid w:val="00AB3696"/>
    <w:rsid w:val="00AB749F"/>
    <w:rsid w:val="00AF34DF"/>
    <w:rsid w:val="00AF4C4B"/>
    <w:rsid w:val="00B244E6"/>
    <w:rsid w:val="00B24749"/>
    <w:rsid w:val="00B24E06"/>
    <w:rsid w:val="00B45ED1"/>
    <w:rsid w:val="00B62F93"/>
    <w:rsid w:val="00B8023A"/>
    <w:rsid w:val="00B85CC1"/>
    <w:rsid w:val="00B939D1"/>
    <w:rsid w:val="00BA2FD1"/>
    <w:rsid w:val="00BD4225"/>
    <w:rsid w:val="00BE1AB0"/>
    <w:rsid w:val="00BE5724"/>
    <w:rsid w:val="00BF46C8"/>
    <w:rsid w:val="00BF51E0"/>
    <w:rsid w:val="00BF7217"/>
    <w:rsid w:val="00BF7282"/>
    <w:rsid w:val="00C14DFB"/>
    <w:rsid w:val="00C44AF3"/>
    <w:rsid w:val="00C52062"/>
    <w:rsid w:val="00C93EE1"/>
    <w:rsid w:val="00C94AED"/>
    <w:rsid w:val="00CA2657"/>
    <w:rsid w:val="00CD5DB5"/>
    <w:rsid w:val="00CE0EFF"/>
    <w:rsid w:val="00CF211C"/>
    <w:rsid w:val="00CF51DA"/>
    <w:rsid w:val="00CF7307"/>
    <w:rsid w:val="00D00B35"/>
    <w:rsid w:val="00D255A2"/>
    <w:rsid w:val="00D26D7C"/>
    <w:rsid w:val="00D421A6"/>
    <w:rsid w:val="00D448E0"/>
    <w:rsid w:val="00D7139E"/>
    <w:rsid w:val="00D8267A"/>
    <w:rsid w:val="00D83545"/>
    <w:rsid w:val="00D87E9A"/>
    <w:rsid w:val="00D9233D"/>
    <w:rsid w:val="00D94F4B"/>
    <w:rsid w:val="00D9735B"/>
    <w:rsid w:val="00DA19AF"/>
    <w:rsid w:val="00DB3B30"/>
    <w:rsid w:val="00DD4ACF"/>
    <w:rsid w:val="00DD72BE"/>
    <w:rsid w:val="00E11DFE"/>
    <w:rsid w:val="00E152DA"/>
    <w:rsid w:val="00E272A9"/>
    <w:rsid w:val="00E32553"/>
    <w:rsid w:val="00E35346"/>
    <w:rsid w:val="00E46C4E"/>
    <w:rsid w:val="00E56F1A"/>
    <w:rsid w:val="00E7222C"/>
    <w:rsid w:val="00E77C6E"/>
    <w:rsid w:val="00E81212"/>
    <w:rsid w:val="00E9186E"/>
    <w:rsid w:val="00E95D91"/>
    <w:rsid w:val="00EA1D6E"/>
    <w:rsid w:val="00EB4CAB"/>
    <w:rsid w:val="00EC1BA3"/>
    <w:rsid w:val="00EC3652"/>
    <w:rsid w:val="00EE5D2D"/>
    <w:rsid w:val="00F0660B"/>
    <w:rsid w:val="00F15143"/>
    <w:rsid w:val="00F223F5"/>
    <w:rsid w:val="00F35391"/>
    <w:rsid w:val="00F67506"/>
    <w:rsid w:val="00F73DC0"/>
    <w:rsid w:val="00F74455"/>
    <w:rsid w:val="00F873C8"/>
    <w:rsid w:val="00F9107B"/>
    <w:rsid w:val="00FA6AE4"/>
    <w:rsid w:val="00FC0434"/>
    <w:rsid w:val="00FD79DD"/>
    <w:rsid w:val="00FE290E"/>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71"/>
    <o:shapelayout v:ext="edit">
      <o:idmap v:ext="edit" data="1"/>
    </o:shapelayout>
  </w:shapeDefaults>
  <w:decimalSymbol w:val=","/>
  <w:listSeparator w:val=";"/>
  <w14:docId w14:val="6CF2AC7F"/>
  <w15:chartTrackingRefBased/>
  <w15:docId w15:val="{DB56F1F4-02F4-408B-A2B5-BEA72B4B32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table" w:customStyle="1" w:styleId="Rcsostblzat1">
    <w:name w:val="Rácsos táblázat1"/>
    <w:basedOn w:val="Normltblzat"/>
    <w:next w:val="Rcsostblzat"/>
    <w:uiPriority w:val="39"/>
    <w:rsid w:val="0054300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Rcsostblzat">
    <w:name w:val="Table Grid"/>
    <w:basedOn w:val="Normltblzat"/>
    <w:uiPriority w:val="39"/>
    <w:rsid w:val="0054300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fej">
    <w:name w:val="header"/>
    <w:basedOn w:val="Norml"/>
    <w:link w:val="lfejChar"/>
    <w:uiPriority w:val="99"/>
    <w:unhideWhenUsed/>
    <w:rsid w:val="00DB3B30"/>
    <w:pPr>
      <w:tabs>
        <w:tab w:val="center" w:pos="4536"/>
        <w:tab w:val="right" w:pos="9072"/>
      </w:tabs>
      <w:spacing w:after="0" w:line="240" w:lineRule="auto"/>
    </w:pPr>
  </w:style>
  <w:style w:type="character" w:customStyle="1" w:styleId="lfejChar">
    <w:name w:val="Élőfej Char"/>
    <w:basedOn w:val="Bekezdsalapbettpusa"/>
    <w:link w:val="lfej"/>
    <w:uiPriority w:val="99"/>
    <w:rsid w:val="00DB3B30"/>
  </w:style>
  <w:style w:type="paragraph" w:styleId="llb">
    <w:name w:val="footer"/>
    <w:basedOn w:val="Norml"/>
    <w:link w:val="llbChar"/>
    <w:uiPriority w:val="99"/>
    <w:unhideWhenUsed/>
    <w:rsid w:val="00DB3B30"/>
    <w:pPr>
      <w:tabs>
        <w:tab w:val="center" w:pos="4536"/>
        <w:tab w:val="right" w:pos="9072"/>
      </w:tabs>
      <w:spacing w:after="0" w:line="240" w:lineRule="auto"/>
    </w:pPr>
  </w:style>
  <w:style w:type="character" w:customStyle="1" w:styleId="llbChar">
    <w:name w:val="Élőláb Char"/>
    <w:basedOn w:val="Bekezdsalapbettpusa"/>
    <w:link w:val="llb"/>
    <w:uiPriority w:val="99"/>
    <w:rsid w:val="00DB3B30"/>
  </w:style>
  <w:style w:type="character" w:styleId="Hiperhivatkozs">
    <w:name w:val="Hyperlink"/>
    <w:basedOn w:val="Bekezdsalapbettpusa"/>
    <w:uiPriority w:val="99"/>
    <w:unhideWhenUsed/>
    <w:rsid w:val="00981BC6"/>
    <w:rPr>
      <w:color w:val="0563C1" w:themeColor="hyperlink"/>
      <w:u w:val="single"/>
    </w:rPr>
  </w:style>
  <w:style w:type="paragraph" w:styleId="Buborkszveg">
    <w:name w:val="Balloon Text"/>
    <w:basedOn w:val="Norml"/>
    <w:link w:val="BuborkszvegChar"/>
    <w:uiPriority w:val="99"/>
    <w:semiHidden/>
    <w:unhideWhenUsed/>
    <w:rsid w:val="00903CF0"/>
    <w:pPr>
      <w:spacing w:after="0" w:line="240" w:lineRule="auto"/>
    </w:pPr>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903CF0"/>
    <w:rPr>
      <w:rFonts w:ascii="Segoe UI" w:hAnsi="Segoe UI" w:cs="Segoe UI"/>
      <w:sz w:val="18"/>
      <w:szCs w:val="18"/>
    </w:rPr>
  </w:style>
  <w:style w:type="paragraph" w:styleId="Listaszerbekezds">
    <w:name w:val="List Paragraph"/>
    <w:basedOn w:val="Norml"/>
    <w:uiPriority w:val="34"/>
    <w:qFormat/>
    <w:rsid w:val="001C64AB"/>
    <w:pPr>
      <w:ind w:left="720"/>
      <w:contextualSpacing/>
    </w:pPr>
  </w:style>
  <w:style w:type="paragraph" w:styleId="NormlWeb">
    <w:name w:val="Normal (Web)"/>
    <w:basedOn w:val="Norml"/>
    <w:uiPriority w:val="99"/>
    <w:semiHidden/>
    <w:unhideWhenUsed/>
    <w:rsid w:val="007E7DB0"/>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styleId="Kiemels2">
    <w:name w:val="Strong"/>
    <w:basedOn w:val="Bekezdsalapbettpusa"/>
    <w:uiPriority w:val="22"/>
    <w:qFormat/>
    <w:rsid w:val="007E7DB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9613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eak17galeria.hu/" TargetMode="External"/><Relationship Id="rId13" Type="http://schemas.openxmlformats.org/officeDocument/2006/relationships/hyperlink" Target="mailto:muzeumpedagogia@deak17galeria.h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image" Target="media/image5.jpeg"/><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mailto:dorka.kaposi@gmail.com"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573DBD-D76F-4D86-9942-E71E68B9BB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146</TotalTime>
  <Pages>2</Pages>
  <Words>638</Words>
  <Characters>4403</Characters>
  <Application>Microsoft Office Word</Application>
  <DocSecurity>0</DocSecurity>
  <Lines>36</Lines>
  <Paragraphs>10</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5031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PRESS</dc:creator>
  <cp:keywords/>
  <dc:description/>
  <cp:lastModifiedBy>PRESS</cp:lastModifiedBy>
  <cp:revision>11</cp:revision>
  <dcterms:created xsi:type="dcterms:W3CDTF">2020-01-28T11:21:00Z</dcterms:created>
  <dcterms:modified xsi:type="dcterms:W3CDTF">2020-01-29T16:35:00Z</dcterms:modified>
</cp:coreProperties>
</file>